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2692"/>
        <w:gridCol w:w="2551"/>
        <w:gridCol w:w="3820"/>
      </w:tblGrid>
      <w:tr w:rsidR="00CE7370" w:rsidRPr="00FA7F4C" w:rsidTr="00CB041C">
        <w:tc>
          <w:tcPr>
            <w:tcW w:w="5000" w:type="pct"/>
            <w:gridSpan w:val="4"/>
            <w:shd w:val="solid" w:color="auto" w:fill="auto"/>
            <w:vAlign w:val="center"/>
          </w:tcPr>
          <w:p w:rsidR="00CE7370" w:rsidRPr="00F562F7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sz w:val="32"/>
                <w:szCs w:val="32"/>
                <w:lang w:val="sr-Cyrl-RS"/>
              </w:rPr>
            </w:pPr>
            <w:r w:rsidRPr="002215C4">
              <w:rPr>
                <w:rFonts w:eastAsia="Times New Roman"/>
                <w:b/>
                <w:sz w:val="32"/>
                <w:szCs w:val="32"/>
                <w:lang w:val="sr-Latn-CS"/>
              </w:rPr>
              <w:t>KЊИГА ПРЕДМЕТА</w:t>
            </w:r>
            <w:r w:rsidRPr="002215C4">
              <w:rPr>
                <w:rFonts w:eastAsia="Times New Roman"/>
                <w:b/>
                <w:sz w:val="32"/>
                <w:szCs w:val="32"/>
              </w:rPr>
              <w:t xml:space="preserve"> -</w:t>
            </w:r>
            <w:r w:rsidRPr="002215C4">
              <w:rPr>
                <w:rFonts w:eastAsia="Times New Roman"/>
                <w:b/>
                <w:bCs/>
                <w:sz w:val="32"/>
                <w:szCs w:val="32"/>
                <w:lang w:val="sl-SI"/>
              </w:rPr>
              <w:t>Општа клиничка дијагностика</w:t>
            </w:r>
            <w:r w:rsidR="00BE1131" w:rsidRPr="002215C4">
              <w:rPr>
                <w:rFonts w:eastAsia="Times New Roman"/>
                <w:b/>
                <w:sz w:val="32"/>
                <w:szCs w:val="32"/>
              </w:rPr>
              <w:t>202</w:t>
            </w:r>
            <w:r w:rsidR="00F562F7">
              <w:rPr>
                <w:rFonts w:eastAsia="Times New Roman"/>
                <w:b/>
                <w:sz w:val="32"/>
                <w:szCs w:val="32"/>
                <w:lang w:val="sr-Cyrl-RS"/>
              </w:rPr>
              <w:t>2</w:t>
            </w:r>
            <w:r w:rsidR="00BE1131" w:rsidRPr="002215C4">
              <w:rPr>
                <w:rFonts w:eastAsia="Times New Roman"/>
                <w:b/>
                <w:sz w:val="32"/>
                <w:szCs w:val="32"/>
              </w:rPr>
              <w:t>/</w:t>
            </w:r>
            <w:r w:rsidRPr="002215C4">
              <w:rPr>
                <w:rFonts w:eastAsia="Times New Roman"/>
                <w:b/>
                <w:sz w:val="32"/>
                <w:szCs w:val="32"/>
                <w:lang w:val="es-ES"/>
              </w:rPr>
              <w:t>202</w:t>
            </w:r>
            <w:r w:rsidR="00F562F7">
              <w:rPr>
                <w:rFonts w:eastAsia="Times New Roman"/>
                <w:b/>
                <w:sz w:val="32"/>
                <w:szCs w:val="32"/>
                <w:lang w:val="sr-Cyrl-RS"/>
              </w:rPr>
              <w:t>3</w:t>
            </w:r>
          </w:p>
        </w:tc>
      </w:tr>
      <w:tr w:rsidR="00CE7370" w:rsidRPr="00947A5D" w:rsidTr="00CB041C">
        <w:trPr>
          <w:trHeight w:val="397"/>
        </w:trPr>
        <w:tc>
          <w:tcPr>
            <w:tcW w:w="886" w:type="pct"/>
            <w:shd w:val="pct10" w:color="auto" w:fill="auto"/>
            <w:vAlign w:val="center"/>
          </w:tcPr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 w:rsidRPr="00F24E95">
              <w:rPr>
                <w:rFonts w:eastAsia="Times New Roman"/>
                <w:sz w:val="20"/>
                <w:szCs w:val="20"/>
                <w:lang w:val="es-ES"/>
              </w:rPr>
              <w:br w:type="page"/>
            </w:r>
            <w:r w:rsidRPr="0016724C">
              <w:rPr>
                <w:rFonts w:eastAsia="Times New Roman"/>
                <w:lang w:val="sr-Cyrl-RS"/>
              </w:rPr>
              <w:t>Назив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предмета</w:t>
            </w:r>
          </w:p>
        </w:tc>
        <w:tc>
          <w:tcPr>
            <w:tcW w:w="1222" w:type="pct"/>
            <w:vAlign w:val="center"/>
          </w:tcPr>
          <w:p w:rsidR="00CE7370" w:rsidRPr="00981F1B" w:rsidRDefault="00CE7370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eastAsia="Times New Roman"/>
                <w:sz w:val="28"/>
                <w:szCs w:val="28"/>
                <w:lang w:val="sr-Cyrl-CS"/>
              </w:rPr>
            </w:pPr>
            <w:r w:rsidRPr="00981F1B">
              <w:rPr>
                <w:rFonts w:eastAsia="Times New Roman"/>
                <w:lang w:val="sl-SI"/>
              </w:rPr>
              <w:t>Општа клиничка дијагностика</w:t>
            </w:r>
          </w:p>
        </w:tc>
        <w:tc>
          <w:tcPr>
            <w:tcW w:w="1158" w:type="pct"/>
            <w:shd w:val="pct10" w:color="auto" w:fill="auto"/>
            <w:vAlign w:val="center"/>
          </w:tcPr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lang w:val="sr-Cyrl-RS"/>
              </w:rPr>
            </w:pPr>
            <w:r w:rsidRPr="0016724C">
              <w:rPr>
                <w:rFonts w:eastAsia="Times New Roman"/>
                <w:lang w:val="sr-Cyrl-RS"/>
              </w:rPr>
              <w:t>Одговорни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наставник</w:t>
            </w:r>
          </w:p>
        </w:tc>
        <w:tc>
          <w:tcPr>
            <w:tcW w:w="1734" w:type="pct"/>
            <w:vAlign w:val="center"/>
          </w:tcPr>
          <w:p w:rsidR="00CE7370" w:rsidRPr="00834C58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</w:rPr>
            </w:pPr>
            <w:r w:rsidRPr="0016724C">
              <w:rPr>
                <w:rFonts w:eastAsia="Times New Roman"/>
                <w:lang w:val="sr-Cyrl-RS"/>
              </w:rPr>
              <w:t>проф</w:t>
            </w:r>
            <w:r w:rsidRPr="00834C58">
              <w:rPr>
                <w:rFonts w:eastAsia="Times New Roman"/>
                <w:lang w:val="sr-Cyrl-CS"/>
              </w:rPr>
              <w:t xml:space="preserve"> др </w:t>
            </w:r>
            <w:r w:rsidR="005668EC" w:rsidRPr="00834C58">
              <w:rPr>
                <w:rFonts w:eastAsia="Times New Roman"/>
                <w:lang w:val="sr-Cyrl-CS"/>
              </w:rPr>
              <w:t xml:space="preserve">Ненад Андрић </w:t>
            </w:r>
          </w:p>
        </w:tc>
      </w:tr>
      <w:tr w:rsidR="00CE7370" w:rsidRPr="00947A5D" w:rsidTr="00CB041C">
        <w:tc>
          <w:tcPr>
            <w:tcW w:w="886" w:type="pct"/>
            <w:shd w:val="pct10" w:color="auto" w:fill="auto"/>
            <w:vAlign w:val="center"/>
          </w:tcPr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 w:rsidRPr="0016724C">
              <w:rPr>
                <w:rFonts w:eastAsia="Times New Roman"/>
                <w:lang w:val="sr-Cyrl-RS"/>
              </w:rPr>
              <w:t>Фонд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часова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vAlign w:val="center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val="sr-Cyrl-CS"/>
              </w:rPr>
            </w:pPr>
            <w:r w:rsidRPr="00F24E95">
              <w:rPr>
                <w:rFonts w:eastAsia="Times New Roman"/>
                <w:sz w:val="20"/>
                <w:szCs w:val="20"/>
                <w:lang w:val="sr-Cyrl-CS"/>
              </w:rPr>
              <w:t>2 + 4</w:t>
            </w:r>
          </w:p>
        </w:tc>
        <w:tc>
          <w:tcPr>
            <w:tcW w:w="1158" w:type="pct"/>
            <w:shd w:val="pct10" w:color="auto" w:fill="auto"/>
            <w:vAlign w:val="center"/>
          </w:tcPr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lang w:val="sr-Cyrl-RS"/>
              </w:rPr>
            </w:pPr>
            <w:r w:rsidRPr="0016724C">
              <w:rPr>
                <w:rFonts w:eastAsia="Times New Roman"/>
                <w:lang w:val="sr-Cyrl-RS"/>
              </w:rPr>
              <w:t>Остали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наставници и сарадници</w:t>
            </w:r>
          </w:p>
        </w:tc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:rsidR="00CE7370" w:rsidRPr="00834C58" w:rsidRDefault="00D615F8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CS"/>
              </w:rPr>
            </w:pPr>
            <w:r w:rsidRPr="00834C58">
              <w:rPr>
                <w:rFonts w:eastAsia="Times New Roman"/>
                <w:lang w:val="sr-Latn-CS"/>
              </w:rPr>
              <w:t>проф</w:t>
            </w:r>
            <w:r w:rsidR="003F5E2C">
              <w:rPr>
                <w:rFonts w:eastAsia="Times New Roman"/>
              </w:rPr>
              <w:t xml:space="preserve"> </w:t>
            </w:r>
            <w:r w:rsidR="00CE7370" w:rsidRPr="00834C58">
              <w:rPr>
                <w:rFonts w:eastAsia="Times New Roman"/>
                <w:lang w:val="sr-Latn-CS"/>
              </w:rPr>
              <w:t>д</w:t>
            </w:r>
            <w:r w:rsidR="00CE7370" w:rsidRPr="00834C58">
              <w:rPr>
                <w:rFonts w:eastAsia="Times New Roman"/>
                <w:lang w:val="sr-Cyrl-CS"/>
              </w:rPr>
              <w:t>р Иван Вујанац</w:t>
            </w:r>
          </w:p>
          <w:p w:rsidR="00CE7370" w:rsidRPr="00834C58" w:rsidRDefault="00CE7370" w:rsidP="00CE73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834C58">
              <w:rPr>
                <w:rFonts w:eastAsia="Times New Roman"/>
                <w:lang w:val="sr-Latn-CS"/>
              </w:rPr>
              <w:t>проф др Јован Бојковски</w:t>
            </w:r>
          </w:p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 w:rsidRPr="0016724C">
              <w:rPr>
                <w:rFonts w:eastAsia="Times New Roman"/>
                <w:lang w:val="sr-Cyrl-RS"/>
              </w:rPr>
              <w:t xml:space="preserve">проф др </w:t>
            </w:r>
            <w:r w:rsidR="005668EC" w:rsidRPr="0016724C">
              <w:rPr>
                <w:rFonts w:eastAsia="Times New Roman"/>
                <w:lang w:val="sr-Cyrl-RS"/>
              </w:rPr>
              <w:t>Предраг Степановић</w:t>
            </w:r>
          </w:p>
          <w:p w:rsidR="003F5E2C" w:rsidRPr="00834C58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16724C">
              <w:rPr>
                <w:rFonts w:eastAsia="Times New Roman"/>
                <w:noProof/>
                <w:lang w:val="sr-Cyrl-RS"/>
              </w:rPr>
              <w:t>проф</w:t>
            </w:r>
            <w:r w:rsidRPr="00834C58">
              <w:rPr>
                <w:rFonts w:eastAsia="Times New Roman"/>
                <w:lang w:val="sr-Latn-CS"/>
              </w:rPr>
              <w:t xml:space="preserve"> др Радиша Продановић</w:t>
            </w:r>
          </w:p>
          <w:p w:rsidR="00CE7370" w:rsidRPr="00834C58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834C58">
              <w:rPr>
                <w:rFonts w:eastAsia="Times New Roman"/>
                <w:lang w:val="sr-Latn-CS"/>
              </w:rPr>
              <w:t>доц др Стефан Ђоковић</w:t>
            </w:r>
          </w:p>
          <w:p w:rsidR="008C1DC9" w:rsidRPr="00834C58" w:rsidRDefault="008C1DC9" w:rsidP="008C1D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834C58">
              <w:rPr>
                <w:rFonts w:eastAsia="Times New Roman"/>
                <w:lang w:val="sr-Latn-CS"/>
              </w:rPr>
              <w:t>доц др Дарко Давитков</w:t>
            </w:r>
          </w:p>
          <w:p w:rsidR="00CE7370" w:rsidRPr="00834C58" w:rsidRDefault="00923165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16724C">
              <w:rPr>
                <w:rFonts w:eastAsia="Times New Roman"/>
                <w:noProof/>
                <w:lang w:val="sr-Cyrl-RS"/>
              </w:rPr>
              <w:t>асист</w:t>
            </w:r>
            <w:r w:rsidR="00CE7370" w:rsidRPr="00834C58">
              <w:rPr>
                <w:rFonts w:eastAsia="Times New Roman"/>
                <w:lang w:val="sr-Latn-CS"/>
              </w:rPr>
              <w:t xml:space="preserve"> др Сретен Недић</w:t>
            </w:r>
          </w:p>
          <w:p w:rsidR="00CE7370" w:rsidRPr="005668EC" w:rsidRDefault="00CE7370" w:rsidP="00CE73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5668EC">
              <w:rPr>
                <w:rFonts w:eastAsia="Times New Roman"/>
                <w:lang w:val="sr-Latn-CS"/>
              </w:rPr>
              <w:t>асист др Наталија Милчић Матић</w:t>
            </w:r>
          </w:p>
          <w:p w:rsidR="00CE7370" w:rsidRPr="00834C58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834C58">
              <w:rPr>
                <w:rFonts w:eastAsia="Times New Roman"/>
                <w:lang w:val="sr-Latn-CS"/>
              </w:rPr>
              <w:t>асист двм Света Арсић</w:t>
            </w:r>
          </w:p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 w:rsidRPr="00834C58">
              <w:rPr>
                <w:rFonts w:eastAsia="Times New Roman"/>
                <w:lang w:val="sr-Latn-CS"/>
              </w:rPr>
              <w:t>асист двм Ања Илић</w:t>
            </w:r>
            <w:r w:rsidR="003F5E2C">
              <w:rPr>
                <w:rFonts w:eastAsia="Times New Roman"/>
                <w:lang w:val="sr-Latn-CS"/>
              </w:rPr>
              <w:t xml:space="preserve"> </w:t>
            </w:r>
            <w:r w:rsidR="0018274E" w:rsidRPr="005668EC">
              <w:rPr>
                <w:rFonts w:eastAsia="Times New Roman" w:cs="Calibri"/>
                <w:lang w:val="sr-Cyrl-RS" w:eastAsia="en-GB"/>
              </w:rPr>
              <w:t>Божовић</w:t>
            </w:r>
          </w:p>
          <w:p w:rsidR="00CE7370" w:rsidRPr="00834C58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834C58">
              <w:rPr>
                <w:rFonts w:eastAsia="Times New Roman"/>
                <w:lang w:val="sr-Latn-CS"/>
              </w:rPr>
              <w:t>асист двм Милош Ђурић</w:t>
            </w:r>
          </w:p>
          <w:p w:rsidR="00CE7370" w:rsidRPr="00834C58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 w:rsidRPr="00834C58">
              <w:rPr>
                <w:rFonts w:eastAsia="Times New Roman"/>
                <w:lang w:val="sr-Latn-CS"/>
              </w:rPr>
              <w:t>асист</w:t>
            </w:r>
            <w:r w:rsidRPr="00834C58">
              <w:rPr>
                <w:rFonts w:eastAsia="Times New Roman" w:cs="Calibri"/>
                <w:color w:val="000000"/>
                <w:lang w:eastAsia="en-GB"/>
              </w:rPr>
              <w:t xml:space="preserve"> </w:t>
            </w:r>
            <w:r w:rsidRPr="005668EC">
              <w:rPr>
                <w:rFonts w:eastAsia="Times New Roman" w:cs="Calibri"/>
                <w:noProof/>
                <w:color w:val="000000"/>
                <w:lang w:val="sr-Cyrl-RS" w:eastAsia="en-GB"/>
              </w:rPr>
              <w:t>двм Лазар Марковић</w:t>
            </w:r>
          </w:p>
        </w:tc>
      </w:tr>
      <w:tr w:rsidR="00CE7370" w:rsidRPr="00947A5D" w:rsidTr="00CB041C">
        <w:trPr>
          <w:trHeight w:val="850"/>
        </w:trPr>
        <w:tc>
          <w:tcPr>
            <w:tcW w:w="886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  <w:lang w:val="sr-Cyrl-RS"/>
              </w:rPr>
            </w:pP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Место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одржавања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solid" w:color="auto" w:fill="auto"/>
            <w:vAlign w:val="center"/>
          </w:tcPr>
          <w:p w:rsidR="00CE7370" w:rsidRPr="00747399" w:rsidRDefault="00CE7370" w:rsidP="00CB041C">
            <w:pPr>
              <w:pStyle w:val="ListParagraph"/>
              <w:overflowPunct w:val="0"/>
              <w:autoSpaceDE w:val="0"/>
              <w:autoSpaceDN w:val="0"/>
              <w:adjustRightInd w:val="0"/>
              <w:spacing w:after="0" w:line="240" w:lineRule="auto"/>
              <w:ind w:left="147"/>
              <w:jc w:val="center"/>
              <w:textAlignment w:val="baseline"/>
              <w:rPr>
                <w:rFonts w:eastAsia="Times New Roman"/>
                <w:sz w:val="20"/>
                <w:szCs w:val="20"/>
                <w:lang w:val="sr-Cyrl-CS"/>
              </w:rPr>
            </w:pPr>
            <w:r>
              <w:rPr>
                <w:rFonts w:eastAsia="Times New Roman"/>
                <w:sz w:val="20"/>
                <w:szCs w:val="20"/>
                <w:lang w:val="sr-Cyrl-CS"/>
              </w:rPr>
              <w:t>Сала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предавања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Катедра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болести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копитара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месоједа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живине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дивљачи</w:t>
            </w:r>
          </w:p>
        </w:tc>
        <w:tc>
          <w:tcPr>
            <w:tcW w:w="115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val="sr-Cyrl-RS"/>
              </w:rPr>
            </w:pP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Место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одржавања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вежби</w:t>
            </w:r>
          </w:p>
        </w:tc>
        <w:tc>
          <w:tcPr>
            <w:tcW w:w="1734" w:type="pct"/>
            <w:tcBorders>
              <w:bottom w:val="single" w:sz="4" w:space="0" w:color="auto"/>
            </w:tcBorders>
            <w:shd w:val="solid" w:color="auto" w:fill="auto"/>
            <w:vAlign w:val="center"/>
          </w:tcPr>
          <w:p w:rsidR="00CE7370" w:rsidRPr="00747399" w:rsidRDefault="00CE7370" w:rsidP="00CB041C">
            <w:pPr>
              <w:pStyle w:val="ListParagraph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39" w:hanging="283"/>
              <w:textAlignment w:val="baseline"/>
              <w:rPr>
                <w:rFonts w:eastAsia="Times New Roman"/>
                <w:sz w:val="20"/>
                <w:szCs w:val="20"/>
                <w:lang w:val="sr-Cyrl-CS"/>
              </w:rPr>
            </w:pPr>
            <w:r>
              <w:rPr>
                <w:rFonts w:eastAsia="Times New Roman"/>
                <w:sz w:val="20"/>
                <w:szCs w:val="20"/>
                <w:lang w:val="sr-Cyrl-CS"/>
              </w:rPr>
              <w:t>Катедра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болести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копитара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месоједа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живине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дивљачи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и</w:t>
            </w:r>
          </w:p>
          <w:p w:rsidR="00CE7370" w:rsidRPr="00747399" w:rsidRDefault="00CE7370" w:rsidP="00CB041C">
            <w:pPr>
              <w:pStyle w:val="ListParagraph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39" w:hanging="283"/>
              <w:textAlignment w:val="baseline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sr-Cyrl-CS"/>
              </w:rPr>
              <w:t>Катедра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болести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папкара</w:t>
            </w:r>
          </w:p>
        </w:tc>
      </w:tr>
    </w:tbl>
    <w:p w:rsidR="00CE7370" w:rsidRPr="00373F74" w:rsidRDefault="00CE7370" w:rsidP="00CE7370">
      <w:pPr>
        <w:spacing w:after="0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5894"/>
        <w:gridCol w:w="3261"/>
        <w:gridCol w:w="1269"/>
      </w:tblGrid>
      <w:tr w:rsidR="00CE7370" w:rsidRPr="00345CAD" w:rsidTr="00CB041C">
        <w:trPr>
          <w:trHeight w:val="397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solid" w:color="auto" w:fill="auto"/>
            <w:vAlign w:val="center"/>
          </w:tcPr>
          <w:p w:rsidR="00CE7370" w:rsidRPr="00345CAD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sz w:val="28"/>
                <w:szCs w:val="28"/>
                <w:lang w:val="es-ES"/>
              </w:rPr>
            </w:pPr>
            <w:r w:rsidRPr="00345CAD">
              <w:rPr>
                <w:rFonts w:eastAsia="Times New Roman" w:cs="Calibri"/>
                <w:b/>
                <w:sz w:val="28"/>
                <w:szCs w:val="28"/>
                <w:lang w:val="es-ES"/>
              </w:rPr>
              <w:t xml:space="preserve">1. </w:t>
            </w:r>
            <w:r w:rsidRPr="0016724C">
              <w:rPr>
                <w:rFonts w:eastAsia="Times New Roman" w:cs="Calibri"/>
                <w:b/>
                <w:noProof/>
                <w:sz w:val="28"/>
                <w:szCs w:val="28"/>
                <w:lang w:val="sr-Cyrl-RS"/>
              </w:rPr>
              <w:t>Распоред предавања</w:t>
            </w:r>
            <w:r w:rsidRPr="00345CAD">
              <w:rPr>
                <w:rFonts w:eastAsia="Times New Roman" w:cs="Calibri"/>
                <w:b/>
                <w:sz w:val="28"/>
                <w:szCs w:val="28"/>
                <w:lang w:val="es-ES"/>
              </w:rPr>
              <w:t xml:space="preserve"> </w:t>
            </w:r>
            <w:r w:rsidRPr="00345CAD">
              <w:rPr>
                <w:rFonts w:eastAsia="Times New Roman" w:cs="Calibri"/>
                <w:b/>
                <w:bCs/>
                <w:sz w:val="28"/>
                <w:szCs w:val="28"/>
                <w:lang w:val="sr-Cyrl-CS"/>
              </w:rPr>
              <w:t>Катедр</w:t>
            </w:r>
            <w:r w:rsidRPr="00345CAD">
              <w:rPr>
                <w:rFonts w:eastAsia="Times New Roman" w:cs="Calibri"/>
                <w:b/>
                <w:bCs/>
                <w:sz w:val="28"/>
                <w:szCs w:val="28"/>
              </w:rPr>
              <w:t>е</w:t>
            </w:r>
            <w:r w:rsidRPr="00345CAD">
              <w:rPr>
                <w:rFonts w:eastAsia="Times New Roman" w:cs="Calibri"/>
                <w:b/>
                <w:bCs/>
                <w:sz w:val="28"/>
                <w:szCs w:val="28"/>
                <w:lang w:val="sr-Cyrl-CS"/>
              </w:rPr>
              <w:t xml:space="preserve"> за болести копитара, месоједа, живине и дивљачи</w:t>
            </w:r>
          </w:p>
        </w:tc>
      </w:tr>
      <w:tr w:rsidR="00CE7370" w:rsidRPr="00322C0F" w:rsidTr="00CB041C">
        <w:trPr>
          <w:trHeight w:val="397"/>
        </w:trPr>
        <w:tc>
          <w:tcPr>
            <w:tcW w:w="269" w:type="pct"/>
            <w:shd w:val="pct10" w:color="auto" w:fill="auto"/>
            <w:vAlign w:val="center"/>
          </w:tcPr>
          <w:p w:rsidR="00CE7370" w:rsidRPr="0016724C" w:rsidRDefault="0016724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sr-Cyrl-RS"/>
              </w:rPr>
            </w:pPr>
            <w:r>
              <w:rPr>
                <w:rFonts w:eastAsia="Times New Roman" w:cs="Calibri"/>
                <w:lang w:val="sr-Cyrl-RS"/>
              </w:rPr>
              <w:t>Бр</w:t>
            </w:r>
          </w:p>
        </w:tc>
        <w:tc>
          <w:tcPr>
            <w:tcW w:w="2675" w:type="pct"/>
            <w:shd w:val="pct10" w:color="auto" w:fill="auto"/>
            <w:vAlign w:val="center"/>
          </w:tcPr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Назив методске јединице</w:t>
            </w:r>
          </w:p>
        </w:tc>
        <w:tc>
          <w:tcPr>
            <w:tcW w:w="1480" w:type="pct"/>
            <w:shd w:val="pct10" w:color="auto" w:fill="auto"/>
            <w:vAlign w:val="center"/>
          </w:tcPr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Наставник</w:t>
            </w:r>
          </w:p>
        </w:tc>
        <w:tc>
          <w:tcPr>
            <w:tcW w:w="576" w:type="pct"/>
            <w:shd w:val="pct10" w:color="auto" w:fill="auto"/>
            <w:vAlign w:val="center"/>
          </w:tcPr>
          <w:p w:rsidR="00A4701D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Cyrl-RS"/>
              </w:rPr>
            </w:pPr>
            <w:r w:rsidRPr="005668EC">
              <w:rPr>
                <w:rFonts w:eastAsia="Times New Roman" w:cs="Calibri"/>
                <w:lang w:val="sr-Cyrl-RS"/>
              </w:rPr>
              <w:t>Датум</w:t>
            </w:r>
          </w:p>
          <w:p w:rsidR="00CE7370" w:rsidRPr="00927080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</w:rPr>
            </w:pPr>
            <w:r w:rsidRPr="00322C0F">
              <w:rPr>
                <w:rFonts w:eastAsia="Times New Roman" w:cs="Calibri"/>
                <w:lang w:val="sr-Latn-CS"/>
              </w:rPr>
              <w:t>202</w:t>
            </w:r>
            <w:r w:rsidR="003F5E2C">
              <w:rPr>
                <w:rFonts w:eastAsia="Times New Roman" w:cs="Calibri"/>
              </w:rPr>
              <w:t>3</w:t>
            </w:r>
          </w:p>
        </w:tc>
      </w:tr>
      <w:tr w:rsidR="00CE7370" w:rsidRPr="00322C0F" w:rsidTr="0081117D">
        <w:trPr>
          <w:trHeight w:val="397"/>
        </w:trPr>
        <w:tc>
          <w:tcPr>
            <w:tcW w:w="269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sr-Cyrl-CS"/>
              </w:rPr>
              <w:t>Уводно предавање (методе прегледа, дијагноза, прогноза, план клиничог прегледа)</w:t>
            </w:r>
          </w:p>
        </w:tc>
        <w:tc>
          <w:tcPr>
            <w:tcW w:w="1480" w:type="pct"/>
            <w:vAlign w:val="center"/>
          </w:tcPr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Предраг Степановић</w:t>
            </w:r>
          </w:p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Ненад Андрић</w:t>
            </w:r>
          </w:p>
        </w:tc>
        <w:tc>
          <w:tcPr>
            <w:tcW w:w="576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2</w:t>
            </w:r>
            <w:r w:rsidR="003F5E2C">
              <w:rPr>
                <w:rFonts w:eastAsia="Times New Roman" w:cs="Calibri"/>
              </w:rPr>
              <w:t>1</w:t>
            </w:r>
            <w:r w:rsidRPr="00322C0F">
              <w:rPr>
                <w:rFonts w:eastAsia="Times New Roman" w:cs="Calibri"/>
                <w:lang w:val="sr-Latn-CS"/>
              </w:rPr>
              <w:t>.02.</w:t>
            </w:r>
          </w:p>
        </w:tc>
      </w:tr>
      <w:tr w:rsidR="00CE7370" w:rsidRPr="00322C0F" w:rsidTr="0081117D">
        <w:trPr>
          <w:trHeight w:val="397"/>
        </w:trPr>
        <w:tc>
          <w:tcPr>
            <w:tcW w:w="269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2.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CE7370" w:rsidRPr="00322C0F" w:rsidRDefault="00CE7370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322C0F">
              <w:rPr>
                <w:rFonts w:eastAsia="Times New Roman" w:cs="Calibri"/>
                <w:bCs/>
                <w:lang w:val="sr-Cyrl-CS"/>
              </w:rPr>
              <w:t xml:space="preserve">Предходно упознавање и прилажење животињи, </w:t>
            </w:r>
            <w:r w:rsidR="00F562F7" w:rsidRPr="00322C0F">
              <w:rPr>
                <w:rFonts w:eastAsia="Times New Roman" w:cs="Calibri"/>
                <w:bCs/>
                <w:lang w:val="sr-Cyrl-CS"/>
              </w:rPr>
              <w:t>национал</w:t>
            </w:r>
            <w:r w:rsidR="00F562F7">
              <w:rPr>
                <w:rFonts w:eastAsia="Times New Roman" w:cs="Calibri"/>
                <w:bCs/>
                <w:lang w:val="sr-Cyrl-CS"/>
              </w:rPr>
              <w:t xml:space="preserve">, </w:t>
            </w:r>
            <w:r w:rsidR="00F562F7" w:rsidRPr="00322C0F">
              <w:rPr>
                <w:rFonts w:eastAsia="Times New Roman" w:cs="Calibri"/>
                <w:bCs/>
                <w:lang w:val="sr-Cyrl-CS"/>
              </w:rPr>
              <w:t xml:space="preserve"> </w:t>
            </w:r>
            <w:r w:rsidRPr="00322C0F">
              <w:rPr>
                <w:rFonts w:eastAsia="Times New Roman" w:cs="Calibri"/>
                <w:bCs/>
                <w:lang w:val="sr-Cyrl-CS"/>
              </w:rPr>
              <w:t>анамнеза</w:t>
            </w:r>
            <w:r w:rsidR="00F562F7">
              <w:rPr>
                <w:rFonts w:eastAsia="Times New Roman" w:cs="Calibri"/>
                <w:bCs/>
                <w:lang w:val="sr-Cyrl-CS"/>
              </w:rPr>
              <w:t>/историја болести</w:t>
            </w:r>
            <w:r w:rsidRPr="00322C0F">
              <w:rPr>
                <w:rFonts w:eastAsia="Times New Roman" w:cs="Calibri"/>
                <w:bCs/>
                <w:lang w:val="sr-Cyrl-CS"/>
              </w:rPr>
              <w:t xml:space="preserve"> </w:t>
            </w:r>
          </w:p>
        </w:tc>
        <w:tc>
          <w:tcPr>
            <w:tcW w:w="1480" w:type="pct"/>
            <w:vAlign w:val="center"/>
          </w:tcPr>
          <w:p w:rsidR="00CE7370" w:rsidRPr="005668EC" w:rsidRDefault="00034F61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 w:eastAsia="en-GB"/>
              </w:rPr>
              <w:t>доц др Дарко Давитков</w:t>
            </w:r>
          </w:p>
        </w:tc>
        <w:tc>
          <w:tcPr>
            <w:tcW w:w="576" w:type="pct"/>
            <w:vAlign w:val="center"/>
          </w:tcPr>
          <w:p w:rsidR="00CE7370" w:rsidRPr="00322C0F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eastAsia="Times New Roman" w:cs="Calibri"/>
                <w:lang w:val="sr-Latn-CS"/>
              </w:rPr>
              <w:t>28</w:t>
            </w:r>
            <w:r w:rsidR="00CE7370" w:rsidRPr="00322C0F">
              <w:rPr>
                <w:rFonts w:eastAsia="Times New Roman" w:cs="Calibri"/>
                <w:lang w:val="sr-Latn-CS"/>
              </w:rPr>
              <w:t>.0</w:t>
            </w:r>
            <w:r>
              <w:rPr>
                <w:rFonts w:eastAsia="Times New Roman" w:cs="Calibri"/>
                <w:lang w:val="sr-Latn-CS"/>
              </w:rPr>
              <w:t>2</w:t>
            </w:r>
            <w:r w:rsidR="00CE7370" w:rsidRPr="00322C0F">
              <w:rPr>
                <w:rFonts w:eastAsia="Times New Roman" w:cs="Calibri"/>
                <w:lang w:val="sr-Latn-CS"/>
              </w:rPr>
              <w:t>.</w:t>
            </w:r>
          </w:p>
        </w:tc>
      </w:tr>
      <w:tr w:rsidR="00CE7370" w:rsidRPr="00322C0F" w:rsidTr="0081117D">
        <w:trPr>
          <w:trHeight w:val="397"/>
        </w:trPr>
        <w:tc>
          <w:tcPr>
            <w:tcW w:w="269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3.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CE7370" w:rsidRPr="008834C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</w:rPr>
            </w:pPr>
            <w:r w:rsidRPr="00322C0F">
              <w:rPr>
                <w:rFonts w:eastAsia="Times New Roman" w:cs="Calibri"/>
                <w:lang w:val="sr-Cyrl-CS"/>
              </w:rPr>
              <w:t>Хабитус</w:t>
            </w:r>
            <w:r w:rsidR="008834C9">
              <w:rPr>
                <w:rFonts w:eastAsia="Times New Roman" w:cs="Calibri"/>
              </w:rPr>
              <w:t>,</w:t>
            </w:r>
            <w:r w:rsidRPr="00322C0F">
              <w:rPr>
                <w:rFonts w:eastAsia="Times New Roman" w:cs="Calibri"/>
                <w:lang w:val="sr-Cyrl-CS"/>
              </w:rPr>
              <w:t xml:space="preserve"> тријас</w:t>
            </w:r>
            <w:r w:rsidR="008834C9" w:rsidRPr="00322C0F">
              <w:rPr>
                <w:rFonts w:eastAsia="Times New Roman" w:cs="Calibri"/>
                <w:lang w:val="sr-Cyrl-CS"/>
              </w:rPr>
              <w:t xml:space="preserve"> и</w:t>
            </w:r>
            <w:r w:rsidR="005668EC">
              <w:rPr>
                <w:rFonts w:eastAsia="Times New Roman" w:cs="Calibri"/>
                <w:lang w:val="sr-Cyrl-CS"/>
              </w:rPr>
              <w:t xml:space="preserve"> преглед </w:t>
            </w:r>
            <w:r w:rsidR="008834C9" w:rsidRPr="00F562F7">
              <w:rPr>
                <w:rFonts w:eastAsia="Times New Roman" w:cs="Calibri"/>
                <w:noProof/>
                <w:lang w:val="sr-Cyrl-RS"/>
              </w:rPr>
              <w:t>слузниц</w:t>
            </w:r>
            <w:r w:rsidR="005668EC" w:rsidRPr="00F562F7">
              <w:rPr>
                <w:rFonts w:eastAsia="Times New Roman" w:cs="Calibri"/>
                <w:noProof/>
                <w:lang w:val="sr-Cyrl-RS"/>
              </w:rPr>
              <w:t>а</w:t>
            </w:r>
            <w:r w:rsidR="008834C9" w:rsidRPr="00F562F7">
              <w:rPr>
                <w:rFonts w:eastAsia="Times New Roman" w:cs="Calibri"/>
                <w:noProof/>
                <w:lang w:val="sr-Cyrl-RS"/>
              </w:rPr>
              <w:t xml:space="preserve"> </w:t>
            </w:r>
          </w:p>
        </w:tc>
        <w:tc>
          <w:tcPr>
            <w:tcW w:w="1480" w:type="pct"/>
            <w:vAlign w:val="center"/>
          </w:tcPr>
          <w:p w:rsidR="00CE7370" w:rsidRPr="005668EC" w:rsidRDefault="00034F61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 w:eastAsia="en-GB"/>
              </w:rPr>
              <w:t>доц др Дарко Давитков</w:t>
            </w:r>
          </w:p>
        </w:tc>
        <w:tc>
          <w:tcPr>
            <w:tcW w:w="576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0</w:t>
            </w:r>
            <w:r w:rsidR="003F5E2C">
              <w:rPr>
                <w:rFonts w:eastAsia="Times New Roman" w:cs="Calibri"/>
              </w:rPr>
              <w:t>7</w:t>
            </w:r>
            <w:r w:rsidRPr="00322C0F">
              <w:rPr>
                <w:rFonts w:eastAsia="Times New Roman" w:cs="Calibri"/>
                <w:lang w:val="sr-Latn-CS"/>
              </w:rPr>
              <w:t>.03.</w:t>
            </w:r>
          </w:p>
        </w:tc>
      </w:tr>
      <w:tr w:rsidR="00CE7370" w:rsidRPr="00322C0F" w:rsidTr="0081117D">
        <w:trPr>
          <w:trHeight w:val="397"/>
        </w:trPr>
        <w:tc>
          <w:tcPr>
            <w:tcW w:w="269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4.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CE7370" w:rsidRPr="00700C0C" w:rsidRDefault="00F80E4C" w:rsidP="002215C4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/>
              </w:rPr>
            </w:pPr>
            <w:r>
              <w:rPr>
                <w:rFonts w:eastAsia="Times New Roman" w:cs="Calibri"/>
                <w:bCs/>
                <w:lang w:val="sr-Cyrl-CS"/>
              </w:rPr>
              <w:t>Преглед к</w:t>
            </w:r>
            <w:r w:rsidR="009B1509" w:rsidRPr="00322C0F">
              <w:rPr>
                <w:rFonts w:eastAsia="Times New Roman" w:cs="Calibri"/>
                <w:bCs/>
                <w:lang w:val="sr-Cyrl-CS"/>
              </w:rPr>
              <w:t>ож</w:t>
            </w:r>
            <w:r>
              <w:rPr>
                <w:rFonts w:eastAsia="Times New Roman" w:cs="Calibri"/>
                <w:bCs/>
                <w:lang w:val="sr-Cyrl-CS"/>
              </w:rPr>
              <w:t>е</w:t>
            </w:r>
            <w:r w:rsidR="009B1509" w:rsidRPr="00322C0F">
              <w:rPr>
                <w:rFonts w:eastAsia="Times New Roman" w:cs="Calibri"/>
                <w:bCs/>
                <w:lang w:val="sr-Cyrl-CS"/>
              </w:rPr>
              <w:t xml:space="preserve"> и лимфни</w:t>
            </w:r>
            <w:r>
              <w:rPr>
                <w:rFonts w:eastAsia="Times New Roman" w:cs="Calibri"/>
                <w:bCs/>
                <w:lang w:val="sr-Cyrl-CS"/>
              </w:rPr>
              <w:t>х</w:t>
            </w:r>
            <w:r w:rsidR="009B1509" w:rsidRPr="00322C0F">
              <w:rPr>
                <w:rFonts w:eastAsia="Times New Roman" w:cs="Calibri"/>
                <w:bCs/>
                <w:lang w:val="sr-Cyrl-CS"/>
              </w:rPr>
              <w:t xml:space="preserve"> чворов</w:t>
            </w:r>
            <w:r>
              <w:rPr>
                <w:rFonts w:eastAsia="Times New Roman" w:cs="Calibri"/>
                <w:bCs/>
                <w:lang w:val="sr-Cyrl-CS"/>
              </w:rPr>
              <w:t>а</w:t>
            </w:r>
          </w:p>
        </w:tc>
        <w:tc>
          <w:tcPr>
            <w:tcW w:w="1480" w:type="pct"/>
            <w:vAlign w:val="center"/>
          </w:tcPr>
          <w:p w:rsidR="00CE7370" w:rsidRPr="003A3FBE" w:rsidRDefault="00034F61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 w:eastAsia="en-GB"/>
              </w:rPr>
              <w:t>доц др Дарко Давитков</w:t>
            </w:r>
          </w:p>
        </w:tc>
        <w:tc>
          <w:tcPr>
            <w:tcW w:w="576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1</w:t>
            </w:r>
            <w:r w:rsidR="003F5E2C">
              <w:rPr>
                <w:rFonts w:eastAsia="Times New Roman" w:cs="Calibri"/>
              </w:rPr>
              <w:t>4</w:t>
            </w:r>
            <w:r w:rsidRPr="00322C0F">
              <w:rPr>
                <w:rFonts w:eastAsia="Times New Roman" w:cs="Calibri"/>
                <w:lang w:val="sr-Latn-CS"/>
              </w:rPr>
              <w:t>.03.</w:t>
            </w:r>
          </w:p>
        </w:tc>
      </w:tr>
      <w:tr w:rsidR="00CE7370" w:rsidRPr="00322C0F" w:rsidTr="0081117D">
        <w:trPr>
          <w:trHeight w:val="397"/>
        </w:trPr>
        <w:tc>
          <w:tcPr>
            <w:tcW w:w="269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5.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CE7370" w:rsidRPr="00322C0F" w:rsidRDefault="00CE7370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322C0F">
              <w:rPr>
                <w:rFonts w:eastAsia="Times New Roman" w:cs="Calibri"/>
                <w:bCs/>
                <w:lang w:val="sr-Cyrl-CS"/>
              </w:rPr>
              <w:t>Респираторни тракт</w:t>
            </w:r>
          </w:p>
        </w:tc>
        <w:tc>
          <w:tcPr>
            <w:tcW w:w="1480" w:type="pct"/>
            <w:vAlign w:val="center"/>
          </w:tcPr>
          <w:p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Предраг Степановић</w:t>
            </w:r>
          </w:p>
        </w:tc>
        <w:tc>
          <w:tcPr>
            <w:tcW w:w="576" w:type="pct"/>
            <w:vAlign w:val="center"/>
          </w:tcPr>
          <w:p w:rsidR="00CE7370" w:rsidRPr="00322C0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2</w:t>
            </w:r>
            <w:r w:rsidR="003F5E2C">
              <w:rPr>
                <w:rFonts w:eastAsia="Times New Roman" w:cs="Calibri"/>
              </w:rPr>
              <w:t>1</w:t>
            </w:r>
            <w:r w:rsidRPr="00322C0F">
              <w:rPr>
                <w:rFonts w:eastAsia="Times New Roman" w:cs="Calibri"/>
                <w:lang w:val="sr-Latn-CS"/>
              </w:rPr>
              <w:t xml:space="preserve">.03. </w:t>
            </w:r>
          </w:p>
        </w:tc>
      </w:tr>
      <w:tr w:rsidR="00F80E4C" w:rsidRPr="00322C0F" w:rsidTr="0081117D">
        <w:trPr>
          <w:trHeight w:val="397"/>
        </w:trPr>
        <w:tc>
          <w:tcPr>
            <w:tcW w:w="269" w:type="pct"/>
            <w:vAlign w:val="center"/>
          </w:tcPr>
          <w:p w:rsidR="00F80E4C" w:rsidRPr="00322C0F" w:rsidRDefault="00F80E4C" w:rsidP="00F80E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6.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F80E4C" w:rsidRPr="00322C0F" w:rsidRDefault="00F80E4C" w:rsidP="00F80E4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322C0F">
              <w:rPr>
                <w:rFonts w:eastAsia="Times New Roman" w:cs="Calibri"/>
                <w:bCs/>
                <w:lang w:val="sr-Cyrl-CS"/>
              </w:rPr>
              <w:t xml:space="preserve">Кардиоваскуларни систем </w:t>
            </w:r>
          </w:p>
        </w:tc>
        <w:tc>
          <w:tcPr>
            <w:tcW w:w="1480" w:type="pct"/>
            <w:vAlign w:val="center"/>
          </w:tcPr>
          <w:p w:rsidR="00F80E4C" w:rsidRPr="005668EC" w:rsidRDefault="00F80E4C" w:rsidP="00F80E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Предраг Степановић</w:t>
            </w:r>
          </w:p>
        </w:tc>
        <w:tc>
          <w:tcPr>
            <w:tcW w:w="576" w:type="pct"/>
            <w:vAlign w:val="center"/>
          </w:tcPr>
          <w:p w:rsidR="00F80E4C" w:rsidRPr="00322C0F" w:rsidRDefault="003F5E2C" w:rsidP="00F80E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eastAsia="Times New Roman" w:cs="Calibri"/>
              </w:rPr>
              <w:t>28</w:t>
            </w:r>
            <w:r w:rsidR="00F80E4C" w:rsidRPr="00322C0F">
              <w:rPr>
                <w:rFonts w:eastAsia="Times New Roman" w:cs="Calibri"/>
                <w:lang w:val="sr-Latn-CS"/>
              </w:rPr>
              <w:t>.03.</w:t>
            </w:r>
          </w:p>
        </w:tc>
      </w:tr>
      <w:tr w:rsidR="00F80E4C" w:rsidRPr="00322C0F" w:rsidTr="0081117D">
        <w:trPr>
          <w:trHeight w:val="397"/>
        </w:trPr>
        <w:tc>
          <w:tcPr>
            <w:tcW w:w="269" w:type="pct"/>
            <w:vAlign w:val="center"/>
          </w:tcPr>
          <w:p w:rsidR="00F80E4C" w:rsidRPr="00322C0F" w:rsidRDefault="00F80E4C" w:rsidP="00F80E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7.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F80E4C" w:rsidRPr="00700C0C" w:rsidRDefault="00F80E4C" w:rsidP="00700C0C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</w:rPr>
            </w:pPr>
            <w:r w:rsidRPr="00322C0F">
              <w:rPr>
                <w:rFonts w:eastAsia="Times New Roman" w:cs="Calibri"/>
                <w:bCs/>
                <w:lang w:val="sr-Cyrl-CS"/>
              </w:rPr>
              <w:t>Дигестивни тракт</w:t>
            </w:r>
            <w:r w:rsidR="001B3927">
              <w:rPr>
                <w:rFonts w:eastAsia="Times New Roman" w:cs="Calibri"/>
                <w:bCs/>
                <w:lang w:val="sr-Cyrl-CS"/>
              </w:rPr>
              <w:t xml:space="preserve"> месоједа</w:t>
            </w:r>
          </w:p>
        </w:tc>
        <w:tc>
          <w:tcPr>
            <w:tcW w:w="1480" w:type="pct"/>
            <w:vAlign w:val="center"/>
          </w:tcPr>
          <w:p w:rsidR="00F80E4C" w:rsidRPr="005668EC" w:rsidRDefault="00F80E4C" w:rsidP="00F80E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Предраг Степановић</w:t>
            </w:r>
          </w:p>
        </w:tc>
        <w:tc>
          <w:tcPr>
            <w:tcW w:w="576" w:type="pct"/>
            <w:vAlign w:val="center"/>
          </w:tcPr>
          <w:p w:rsidR="00F80E4C" w:rsidRPr="00322C0F" w:rsidRDefault="00F80E4C" w:rsidP="00F80E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highlight w:val="yellow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0</w:t>
            </w:r>
            <w:r w:rsidR="003F5E2C">
              <w:rPr>
                <w:rFonts w:eastAsia="Times New Roman" w:cs="Calibri"/>
              </w:rPr>
              <w:t>4</w:t>
            </w:r>
            <w:r w:rsidRPr="00322C0F">
              <w:rPr>
                <w:rFonts w:eastAsia="Times New Roman" w:cs="Calibri"/>
                <w:lang w:val="sr-Latn-CS"/>
              </w:rPr>
              <w:t>.04.</w:t>
            </w:r>
          </w:p>
        </w:tc>
      </w:tr>
      <w:tr w:rsidR="009367F5" w:rsidRPr="00322C0F" w:rsidTr="0081117D">
        <w:trPr>
          <w:trHeight w:val="397"/>
        </w:trPr>
        <w:tc>
          <w:tcPr>
            <w:tcW w:w="269" w:type="pct"/>
            <w:vAlign w:val="center"/>
          </w:tcPr>
          <w:p w:rsidR="009367F5" w:rsidRPr="00322C0F" w:rsidRDefault="009367F5" w:rsidP="00936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8.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9367F5" w:rsidRPr="00322C0F" w:rsidRDefault="009367F5" w:rsidP="009367F5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322C0F">
              <w:rPr>
                <w:rFonts w:eastAsia="Times New Roman" w:cs="Calibri"/>
                <w:bCs/>
                <w:lang w:val="sr-Cyrl-CS"/>
              </w:rPr>
              <w:t>Дигестивни тракт</w:t>
            </w:r>
            <w:r w:rsidR="001B3927">
              <w:rPr>
                <w:rFonts w:eastAsia="Times New Roman" w:cs="Calibri"/>
                <w:bCs/>
                <w:lang w:val="sr-Cyrl-CS"/>
              </w:rPr>
              <w:t xml:space="preserve"> копитара</w:t>
            </w:r>
            <w:r w:rsidRPr="00322C0F">
              <w:rPr>
                <w:rFonts w:eastAsia="Times New Roman" w:cs="Calibri"/>
                <w:bCs/>
                <w:lang w:val="sr-Cyrl-CS"/>
              </w:rPr>
              <w:t xml:space="preserve">, сондирање, </w:t>
            </w:r>
            <w:r w:rsidR="001B3927" w:rsidRPr="00322C0F">
              <w:rPr>
                <w:rFonts w:eastAsia="Times New Roman" w:cs="Calibri"/>
                <w:bCs/>
                <w:lang w:val="sr-Cyrl-CS"/>
              </w:rPr>
              <w:t>ректална експлорација</w:t>
            </w:r>
          </w:p>
        </w:tc>
        <w:tc>
          <w:tcPr>
            <w:tcW w:w="1480" w:type="pct"/>
            <w:vAlign w:val="center"/>
          </w:tcPr>
          <w:p w:rsidR="009367F5" w:rsidRPr="005668EC" w:rsidRDefault="001B3927" w:rsidP="00936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доц др Стефан Ђоковић</w:t>
            </w:r>
          </w:p>
        </w:tc>
        <w:tc>
          <w:tcPr>
            <w:tcW w:w="576" w:type="pct"/>
            <w:vAlign w:val="center"/>
          </w:tcPr>
          <w:p w:rsidR="009367F5" w:rsidRPr="00322C0F" w:rsidRDefault="009367F5" w:rsidP="009367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1</w:t>
            </w:r>
            <w:r w:rsidR="003F5E2C">
              <w:rPr>
                <w:rFonts w:eastAsia="Times New Roman" w:cs="Calibri"/>
              </w:rPr>
              <w:t>1</w:t>
            </w:r>
            <w:r w:rsidRPr="00322C0F">
              <w:rPr>
                <w:rFonts w:eastAsia="Times New Roman" w:cs="Calibri"/>
                <w:lang w:val="sr-Latn-CS"/>
              </w:rPr>
              <w:t>.04.</w:t>
            </w:r>
          </w:p>
        </w:tc>
      </w:tr>
      <w:tr w:rsidR="001B3927" w:rsidRPr="00322C0F" w:rsidTr="0081117D">
        <w:trPr>
          <w:trHeight w:val="397"/>
        </w:trPr>
        <w:tc>
          <w:tcPr>
            <w:tcW w:w="269" w:type="pct"/>
            <w:vAlign w:val="center"/>
          </w:tcPr>
          <w:p w:rsidR="001B3927" w:rsidRPr="00322C0F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9.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1B3927" w:rsidRPr="00322C0F" w:rsidRDefault="00F562F7" w:rsidP="001B392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>
              <w:rPr>
                <w:rFonts w:eastAsia="Times New Roman" w:cs="Calibri"/>
                <w:bCs/>
                <w:lang w:val="sr-Cyrl-CS"/>
              </w:rPr>
              <w:t xml:space="preserve">Преглед </w:t>
            </w:r>
            <w:r w:rsidR="001B3927" w:rsidRPr="00322C0F">
              <w:rPr>
                <w:rFonts w:eastAsia="Times New Roman" w:cs="Calibri"/>
                <w:bCs/>
                <w:lang w:val="sr-Cyrl-CS"/>
              </w:rPr>
              <w:t>Јетр</w:t>
            </w:r>
            <w:r>
              <w:rPr>
                <w:rFonts w:eastAsia="Times New Roman" w:cs="Calibri"/>
                <w:bCs/>
                <w:lang w:val="sr-Cyrl-CS"/>
              </w:rPr>
              <w:t>е</w:t>
            </w:r>
            <w:r w:rsidR="001B3927" w:rsidRPr="00322C0F">
              <w:rPr>
                <w:rFonts w:eastAsia="Times New Roman" w:cs="Calibri"/>
                <w:bCs/>
                <w:lang w:val="sr-Cyrl-CS"/>
              </w:rPr>
              <w:t xml:space="preserve"> и слезин</w:t>
            </w:r>
            <w:r>
              <w:rPr>
                <w:rFonts w:eastAsia="Times New Roman" w:cs="Calibri"/>
                <w:bCs/>
                <w:lang w:val="sr-Cyrl-CS"/>
              </w:rPr>
              <w:t>е</w:t>
            </w:r>
          </w:p>
        </w:tc>
        <w:tc>
          <w:tcPr>
            <w:tcW w:w="1480" w:type="pct"/>
            <w:vAlign w:val="center"/>
          </w:tcPr>
          <w:p w:rsidR="001B3927" w:rsidRPr="005668EC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 w:eastAsia="en-GB"/>
              </w:rPr>
              <w:t>доц др Дарко Давитков</w:t>
            </w:r>
          </w:p>
        </w:tc>
        <w:tc>
          <w:tcPr>
            <w:tcW w:w="576" w:type="pct"/>
            <w:vAlign w:val="center"/>
          </w:tcPr>
          <w:p w:rsidR="001B3927" w:rsidRPr="00322C0F" w:rsidRDefault="003F5E2C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eastAsia="Times New Roman" w:cs="Calibri"/>
              </w:rPr>
              <w:t>18</w:t>
            </w:r>
            <w:r w:rsidR="001B3927" w:rsidRPr="00322C0F">
              <w:rPr>
                <w:rFonts w:eastAsia="Times New Roman" w:cs="Calibri"/>
                <w:lang w:val="sr-Latn-CS"/>
              </w:rPr>
              <w:t>.04.</w:t>
            </w:r>
          </w:p>
        </w:tc>
      </w:tr>
      <w:tr w:rsidR="001B3927" w:rsidRPr="00322C0F" w:rsidTr="0081117D">
        <w:trPr>
          <w:trHeight w:val="397"/>
        </w:trPr>
        <w:tc>
          <w:tcPr>
            <w:tcW w:w="269" w:type="pct"/>
            <w:vAlign w:val="center"/>
          </w:tcPr>
          <w:p w:rsidR="001B3927" w:rsidRPr="00322C0F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10.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1B3927" w:rsidRPr="00322C0F" w:rsidRDefault="00F562F7" w:rsidP="001B392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>
              <w:rPr>
                <w:rFonts w:eastAsia="Times New Roman" w:cs="Calibri"/>
                <w:bCs/>
                <w:lang w:val="sr-Cyrl-CS"/>
              </w:rPr>
              <w:t>Преглед у</w:t>
            </w:r>
            <w:r w:rsidR="001B3927" w:rsidRPr="00322C0F">
              <w:rPr>
                <w:rFonts w:eastAsia="Times New Roman" w:cs="Calibri"/>
                <w:bCs/>
                <w:lang w:val="sr-Cyrl-CS"/>
              </w:rPr>
              <w:t>ринарн</w:t>
            </w:r>
            <w:r>
              <w:rPr>
                <w:rFonts w:eastAsia="Times New Roman" w:cs="Calibri"/>
                <w:bCs/>
                <w:lang w:val="sr-Cyrl-CS"/>
              </w:rPr>
              <w:t>ог</w:t>
            </w:r>
            <w:r w:rsidR="001B3927" w:rsidRPr="00322C0F">
              <w:rPr>
                <w:rFonts w:eastAsia="Times New Roman" w:cs="Calibri"/>
                <w:bCs/>
                <w:lang w:val="sr-Cyrl-CS"/>
              </w:rPr>
              <w:t xml:space="preserve"> тракт</w:t>
            </w:r>
            <w:r>
              <w:rPr>
                <w:rFonts w:eastAsia="Times New Roman" w:cs="Calibri"/>
                <w:bCs/>
                <w:lang w:val="sr-Cyrl-CS"/>
              </w:rPr>
              <w:t>а</w:t>
            </w:r>
            <w:r w:rsidR="001B3927" w:rsidRPr="00322C0F">
              <w:rPr>
                <w:rFonts w:eastAsia="Times New Roman" w:cs="Calibri"/>
                <w:bCs/>
                <w:lang w:val="sr-Cyrl-CS"/>
              </w:rPr>
              <w:t>, катетеризација</w:t>
            </w:r>
          </w:p>
        </w:tc>
        <w:tc>
          <w:tcPr>
            <w:tcW w:w="1480" w:type="pct"/>
            <w:vAlign w:val="center"/>
          </w:tcPr>
          <w:p w:rsidR="001B3927" w:rsidRPr="005668EC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Предраг Степановић</w:t>
            </w:r>
          </w:p>
        </w:tc>
        <w:tc>
          <w:tcPr>
            <w:tcW w:w="576" w:type="pct"/>
            <w:vAlign w:val="center"/>
          </w:tcPr>
          <w:p w:rsidR="001B3927" w:rsidRPr="00322C0F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2</w:t>
            </w:r>
            <w:r w:rsidR="003F5E2C">
              <w:rPr>
                <w:rFonts w:eastAsia="Times New Roman" w:cs="Calibri"/>
              </w:rPr>
              <w:t>5</w:t>
            </w:r>
            <w:r w:rsidRPr="00322C0F">
              <w:rPr>
                <w:rFonts w:eastAsia="Times New Roman" w:cs="Calibri"/>
                <w:lang w:val="sr-Latn-CS"/>
              </w:rPr>
              <w:t>.04.</w:t>
            </w:r>
          </w:p>
        </w:tc>
      </w:tr>
      <w:tr w:rsidR="001B3927" w:rsidRPr="00322C0F" w:rsidTr="0081117D">
        <w:trPr>
          <w:trHeight w:val="397"/>
        </w:trPr>
        <w:tc>
          <w:tcPr>
            <w:tcW w:w="269" w:type="pct"/>
            <w:vAlign w:val="center"/>
          </w:tcPr>
          <w:p w:rsidR="001B3927" w:rsidRPr="00322C0F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11.</w:t>
            </w:r>
          </w:p>
        </w:tc>
        <w:tc>
          <w:tcPr>
            <w:tcW w:w="2675" w:type="pct"/>
            <w:shd w:val="clear" w:color="auto" w:fill="auto"/>
          </w:tcPr>
          <w:p w:rsidR="001B3927" w:rsidRPr="005668EC" w:rsidRDefault="00F562F7" w:rsidP="001B392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noProof/>
                <w:lang w:val="sr-Cyrl-RS"/>
              </w:rPr>
            </w:pPr>
            <w:r>
              <w:rPr>
                <w:noProof/>
                <w:lang w:val="sr-Cyrl-RS"/>
              </w:rPr>
              <w:t>Преглед н</w:t>
            </w:r>
            <w:r w:rsidR="001B3927" w:rsidRPr="005668EC">
              <w:rPr>
                <w:noProof/>
                <w:lang w:val="sr-Cyrl-RS"/>
              </w:rPr>
              <w:t>ервн</w:t>
            </w:r>
            <w:r>
              <w:rPr>
                <w:noProof/>
                <w:lang w:val="sr-Cyrl-RS"/>
              </w:rPr>
              <w:t>ог</w:t>
            </w:r>
            <w:r w:rsidR="001B3927" w:rsidRPr="005668EC">
              <w:rPr>
                <w:noProof/>
                <w:lang w:val="sr-Cyrl-RS"/>
              </w:rPr>
              <w:t xml:space="preserve"> систем</w:t>
            </w:r>
            <w:r>
              <w:rPr>
                <w:noProof/>
                <w:lang w:val="sr-Cyrl-RS"/>
              </w:rPr>
              <w:t xml:space="preserve">а </w:t>
            </w:r>
            <w:r>
              <w:rPr>
                <w:noProof/>
                <w:lang w:val="sr-Latn-RS"/>
              </w:rPr>
              <w:t>I</w:t>
            </w:r>
            <w:r>
              <w:rPr>
                <w:noProof/>
                <w:lang w:val="sr-Cyrl-RS"/>
              </w:rPr>
              <w:t xml:space="preserve"> </w:t>
            </w:r>
          </w:p>
        </w:tc>
        <w:tc>
          <w:tcPr>
            <w:tcW w:w="1480" w:type="pct"/>
          </w:tcPr>
          <w:p w:rsidR="001B3927" w:rsidRPr="005668EC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noProof/>
                <w:lang w:val="sr-Cyrl-RS"/>
              </w:rPr>
              <w:t>проф др Ненад Андрић</w:t>
            </w:r>
          </w:p>
        </w:tc>
        <w:tc>
          <w:tcPr>
            <w:tcW w:w="576" w:type="pct"/>
            <w:vAlign w:val="center"/>
          </w:tcPr>
          <w:p w:rsidR="001B3927" w:rsidRPr="00322C0F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0</w:t>
            </w:r>
            <w:r w:rsidR="005668EC">
              <w:rPr>
                <w:rFonts w:eastAsia="Times New Roman" w:cs="Calibri"/>
                <w:lang w:val="sr-Cyrl-RS"/>
              </w:rPr>
              <w:t>9</w:t>
            </w:r>
            <w:r w:rsidRPr="00322C0F">
              <w:rPr>
                <w:rFonts w:eastAsia="Times New Roman" w:cs="Calibri"/>
                <w:lang w:val="sr-Latn-CS"/>
              </w:rPr>
              <w:t>.05.</w:t>
            </w:r>
          </w:p>
        </w:tc>
      </w:tr>
      <w:tr w:rsidR="001B3927" w:rsidRPr="00322C0F" w:rsidTr="0081117D">
        <w:trPr>
          <w:trHeight w:val="397"/>
        </w:trPr>
        <w:tc>
          <w:tcPr>
            <w:tcW w:w="269" w:type="pct"/>
            <w:vAlign w:val="center"/>
          </w:tcPr>
          <w:p w:rsidR="001B3927" w:rsidRPr="00322C0F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12.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1B3927" w:rsidRPr="00F562F7" w:rsidRDefault="00F562F7" w:rsidP="001B392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Latn-RS"/>
              </w:rPr>
            </w:pPr>
            <w:r w:rsidRPr="00F562F7">
              <w:rPr>
                <w:rFonts w:eastAsia="Times New Roman" w:cs="Calibri"/>
                <w:bCs/>
                <w:lang w:val="sr-Cyrl-CS"/>
              </w:rPr>
              <w:t>Преглед нервног система</w:t>
            </w:r>
            <w:r>
              <w:rPr>
                <w:rFonts w:eastAsia="Times New Roman" w:cs="Calibri"/>
                <w:bCs/>
                <w:lang w:val="sr-Cyrl-CS"/>
              </w:rPr>
              <w:t xml:space="preserve"> </w:t>
            </w:r>
            <w:r>
              <w:rPr>
                <w:rFonts w:eastAsia="Times New Roman" w:cs="Calibri"/>
                <w:bCs/>
                <w:lang w:val="sr-Latn-RS"/>
              </w:rPr>
              <w:t>II</w:t>
            </w:r>
          </w:p>
        </w:tc>
        <w:tc>
          <w:tcPr>
            <w:tcW w:w="1480" w:type="pct"/>
            <w:vAlign w:val="center"/>
          </w:tcPr>
          <w:p w:rsidR="001B3927" w:rsidRPr="005668EC" w:rsidRDefault="001B3927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Ненад Андрић</w:t>
            </w:r>
          </w:p>
        </w:tc>
        <w:tc>
          <w:tcPr>
            <w:tcW w:w="576" w:type="pct"/>
            <w:vAlign w:val="center"/>
          </w:tcPr>
          <w:p w:rsidR="001B3927" w:rsidRPr="00322C0F" w:rsidRDefault="005668EC" w:rsidP="001B39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eastAsia="Times New Roman" w:cs="Calibri"/>
                <w:lang w:val="sr-Cyrl-RS"/>
              </w:rPr>
              <w:t>16</w:t>
            </w:r>
            <w:r w:rsidR="001B3927" w:rsidRPr="00322C0F">
              <w:rPr>
                <w:rFonts w:eastAsia="Times New Roman" w:cs="Calibri"/>
                <w:lang w:val="sr-Latn-CS"/>
              </w:rPr>
              <w:t>.05.</w:t>
            </w:r>
          </w:p>
        </w:tc>
      </w:tr>
      <w:tr w:rsidR="00700C0C" w:rsidRPr="00322C0F" w:rsidTr="0081117D">
        <w:trPr>
          <w:trHeight w:val="397"/>
        </w:trPr>
        <w:tc>
          <w:tcPr>
            <w:tcW w:w="269" w:type="pct"/>
            <w:vAlign w:val="center"/>
          </w:tcPr>
          <w:p w:rsidR="00700C0C" w:rsidRPr="00322C0F" w:rsidRDefault="00700C0C" w:rsidP="00700C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13.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700C0C" w:rsidRPr="00700C0C" w:rsidRDefault="00700C0C" w:rsidP="00700C0C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</w:rPr>
            </w:pPr>
            <w:r w:rsidRPr="00322C0F">
              <w:rPr>
                <w:rFonts w:eastAsia="Times New Roman" w:cs="Calibri"/>
                <w:bCs/>
                <w:lang w:val="sr-Cyrl-CS"/>
              </w:rPr>
              <w:t>Лабораторијска дијагностика</w:t>
            </w:r>
            <w:r w:rsidR="00F562F7">
              <w:rPr>
                <w:rFonts w:eastAsia="Times New Roman" w:cs="Calibri"/>
                <w:bCs/>
                <w:lang w:val="sr-Cyrl-CS"/>
              </w:rPr>
              <w:t xml:space="preserve"> месоједа</w:t>
            </w:r>
          </w:p>
        </w:tc>
        <w:tc>
          <w:tcPr>
            <w:tcW w:w="1480" w:type="pct"/>
            <w:vAlign w:val="center"/>
          </w:tcPr>
          <w:p w:rsidR="00700C0C" w:rsidRPr="005668EC" w:rsidRDefault="00700C0C" w:rsidP="00700C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 др Ненад Андрић</w:t>
            </w:r>
          </w:p>
        </w:tc>
        <w:tc>
          <w:tcPr>
            <w:tcW w:w="576" w:type="pct"/>
            <w:vAlign w:val="center"/>
          </w:tcPr>
          <w:p w:rsidR="00700C0C" w:rsidRPr="00322C0F" w:rsidRDefault="005668EC" w:rsidP="00700C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eastAsia="Times New Roman" w:cs="Calibri"/>
                <w:lang w:val="sr-Cyrl-RS"/>
              </w:rPr>
              <w:t>23</w:t>
            </w:r>
            <w:r w:rsidR="00700C0C" w:rsidRPr="00322C0F">
              <w:rPr>
                <w:rFonts w:eastAsia="Times New Roman" w:cs="Calibri"/>
                <w:lang w:val="sr-Latn-CS"/>
              </w:rPr>
              <w:t>.05.</w:t>
            </w:r>
          </w:p>
        </w:tc>
      </w:tr>
      <w:tr w:rsidR="001402CF" w:rsidRPr="00F562F7" w:rsidTr="0081117D">
        <w:trPr>
          <w:trHeight w:val="397"/>
        </w:trPr>
        <w:tc>
          <w:tcPr>
            <w:tcW w:w="269" w:type="pct"/>
            <w:vAlign w:val="center"/>
          </w:tcPr>
          <w:p w:rsidR="001402CF" w:rsidRPr="00322C0F" w:rsidRDefault="001402CF" w:rsidP="00140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14.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1402CF" w:rsidRPr="00F562F7" w:rsidRDefault="001402CF" w:rsidP="001402CF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noProof/>
                <w:color w:val="FF0000"/>
                <w:lang w:val="sr-Cyrl-RS" w:eastAsia="sr-Latn-CS"/>
              </w:rPr>
            </w:pPr>
            <w:r w:rsidRPr="00322C0F">
              <w:rPr>
                <w:rFonts w:eastAsia="Times New Roman" w:cs="Calibri"/>
                <w:lang w:val="sr-Cyrl-CS"/>
              </w:rPr>
              <w:t>Консултације и репетиција</w:t>
            </w:r>
          </w:p>
        </w:tc>
        <w:tc>
          <w:tcPr>
            <w:tcW w:w="1480" w:type="pct"/>
            <w:vAlign w:val="center"/>
          </w:tcPr>
          <w:p w:rsidR="001402CF" w:rsidRDefault="001402CF" w:rsidP="00140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="Calibri"/>
                <w:noProof/>
                <w:sz w:val="20"/>
                <w:szCs w:val="20"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sz w:val="20"/>
                <w:szCs w:val="20"/>
                <w:lang w:val="sr-Cyrl-RS" w:eastAsia="en-GB"/>
              </w:rPr>
              <w:t>Асист. др Наталија Милчић Матић</w:t>
            </w:r>
            <w:r w:rsidRPr="00B94467">
              <w:rPr>
                <w:rFonts w:asciiTheme="minorHAnsi" w:eastAsia="Times New Roman" w:hAnsiTheme="minorHAnsi" w:cs="Calibri"/>
                <w:noProof/>
                <w:sz w:val="20"/>
                <w:szCs w:val="20"/>
                <w:lang w:val="sr-Latn-RS" w:eastAsia="en-GB"/>
              </w:rPr>
              <w:t xml:space="preserve"> Асист. двм Милош Ђурић</w:t>
            </w:r>
          </w:p>
          <w:p w:rsidR="001402CF" w:rsidRPr="00B94467" w:rsidRDefault="001402CF" w:rsidP="00140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="Calibri"/>
                <w:noProof/>
                <w:sz w:val="20"/>
                <w:szCs w:val="20"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sz w:val="20"/>
                <w:szCs w:val="20"/>
                <w:lang w:val="sr-Latn-RS" w:eastAsia="en-GB"/>
              </w:rPr>
              <w:t>Асист. двм Лазар Марковић</w:t>
            </w:r>
          </w:p>
          <w:p w:rsidR="001402CF" w:rsidRPr="005668EC" w:rsidRDefault="001402CF" w:rsidP="00140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</w:p>
        </w:tc>
        <w:tc>
          <w:tcPr>
            <w:tcW w:w="576" w:type="pct"/>
            <w:vAlign w:val="center"/>
          </w:tcPr>
          <w:p w:rsidR="001402CF" w:rsidRPr="00F91D06" w:rsidRDefault="001402CF" w:rsidP="001402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sr-Latn-CS"/>
              </w:rPr>
              <w:t>30</w:t>
            </w:r>
            <w:r>
              <w:rPr>
                <w:rFonts w:eastAsia="Times New Roman" w:cs="Calibri"/>
                <w:lang w:val="sr-Latn-CS"/>
              </w:rPr>
              <w:t>.</w:t>
            </w:r>
            <w:r w:rsidRPr="00322C0F">
              <w:rPr>
                <w:rFonts w:eastAsia="Times New Roman" w:cs="Calibri"/>
                <w:lang w:val="sr-Latn-CS"/>
              </w:rPr>
              <w:t>0</w:t>
            </w:r>
            <w:r>
              <w:rPr>
                <w:rFonts w:eastAsia="Times New Roman" w:cs="Calibri"/>
              </w:rPr>
              <w:t>5</w:t>
            </w:r>
            <w:r>
              <w:rPr>
                <w:rFonts w:eastAsia="Times New Roman" w:cs="Calibri"/>
              </w:rPr>
              <w:t>.</w:t>
            </w:r>
          </w:p>
        </w:tc>
      </w:tr>
    </w:tbl>
    <w:p w:rsidR="00CE7370" w:rsidRPr="000E1896" w:rsidRDefault="00CE7370" w:rsidP="00CE7370">
      <w:pPr>
        <w:spacing w:after="0"/>
        <w:rPr>
          <w:vanish/>
        </w:rPr>
      </w:pPr>
    </w:p>
    <w:tbl>
      <w:tblPr>
        <w:tblpPr w:leftFromText="180" w:rightFromText="180" w:vertAnchor="page" w:horzAnchor="margin" w:tblpY="1879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725"/>
        <w:gridCol w:w="3600"/>
        <w:gridCol w:w="1195"/>
      </w:tblGrid>
      <w:tr w:rsidR="00CE7370" w:rsidRPr="00D01429" w:rsidTr="00CB041C">
        <w:trPr>
          <w:trHeight w:val="45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</w:tcPr>
          <w:p w:rsidR="00CE7370" w:rsidRPr="00D0142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</w:p>
        </w:tc>
        <w:tc>
          <w:tcPr>
            <w:tcW w:w="10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  <w:b/>
                <w:lang w:val="sr-Cyrl-RS"/>
              </w:rPr>
            </w:pPr>
            <w:r w:rsidRPr="00D01429">
              <w:rPr>
                <w:rFonts w:cs="Calibri"/>
              </w:rPr>
              <w:br w:type="page"/>
            </w:r>
            <w:r w:rsidRPr="0016724C">
              <w:rPr>
                <w:rFonts w:cs="Calibri"/>
                <w:b/>
                <w:sz w:val="28"/>
                <w:szCs w:val="28"/>
                <w:lang w:val="sr-Cyrl-RS"/>
              </w:rPr>
              <w:t>Распоред предавања Катедре за болести папкара</w:t>
            </w:r>
          </w:p>
        </w:tc>
      </w:tr>
      <w:tr w:rsidR="00CE7370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E7370" w:rsidRPr="00D01429" w:rsidRDefault="0016724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  <w:lang w:val="sr-Cyrl-RS"/>
              </w:rPr>
              <w:lastRenderedPageBreak/>
              <w:t>Рб</w:t>
            </w:r>
            <w:r w:rsidR="00CE7370" w:rsidRPr="00D01429">
              <w:rPr>
                <w:rFonts w:cs="Calibri"/>
              </w:rPr>
              <w:t>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cs="Calibri"/>
                <w:lang w:val="sr-Cyrl-RS"/>
              </w:rPr>
              <w:t>Назив методске јединице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cs="Calibri"/>
                <w:lang w:val="sr-Cyrl-RS"/>
              </w:rPr>
              <w:t>Наставник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6100F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  <w:noProof/>
                <w:lang w:val="sr-Cyrl-RS"/>
              </w:rPr>
            </w:pPr>
            <w:r w:rsidRPr="0016724C">
              <w:rPr>
                <w:rFonts w:cs="Calibri"/>
                <w:noProof/>
                <w:lang w:val="sr-Cyrl-RS"/>
              </w:rPr>
              <w:t>Датум</w:t>
            </w:r>
          </w:p>
          <w:p w:rsidR="00CE7370" w:rsidRPr="00D01429" w:rsidRDefault="0006100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eastAsia="Times New Roman" w:cs="Calibri"/>
                <w:sz w:val="24"/>
                <w:szCs w:val="24"/>
                <w:lang w:eastAsia="en-GB"/>
              </w:rPr>
              <w:t>202</w:t>
            </w:r>
            <w:r w:rsidR="003F5E2C">
              <w:rPr>
                <w:rFonts w:eastAsia="Times New Roman" w:cs="Calibri"/>
                <w:sz w:val="24"/>
                <w:szCs w:val="24"/>
                <w:lang w:eastAsia="en-GB"/>
              </w:rPr>
              <w:t>3</w:t>
            </w:r>
          </w:p>
        </w:tc>
      </w:tr>
      <w:tr w:rsidR="0016268F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68F" w:rsidRPr="00D01429" w:rsidRDefault="0016268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68F" w:rsidRPr="0016724C" w:rsidRDefault="0016268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cs="Calibri"/>
                <w:lang w:val="sr-Cyrl-RS"/>
              </w:rPr>
              <w:t>Уводно предавање (методе прегледа, дијагноза, прогноза, план клиничког прегледа).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68F" w:rsidRPr="0016724C" w:rsidRDefault="0016268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>проф др Предраг Степановић</w:t>
            </w:r>
          </w:p>
          <w:p w:rsidR="0016268F" w:rsidRPr="0016724C" w:rsidRDefault="0016268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>проф др Ненад Андрић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16268F" w:rsidRPr="00D01429" w:rsidRDefault="0016268F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 w:rsidRPr="00322C0F">
              <w:rPr>
                <w:rFonts w:eastAsia="Times New Roman" w:cs="Calibri"/>
                <w:lang w:val="sr-Latn-CS"/>
              </w:rPr>
              <w:t>2</w:t>
            </w:r>
            <w:r w:rsidR="003F5E2C">
              <w:rPr>
                <w:rFonts w:eastAsia="Times New Roman" w:cs="Calibri"/>
              </w:rPr>
              <w:t>1</w:t>
            </w:r>
            <w:r w:rsidRPr="00322C0F">
              <w:rPr>
                <w:rFonts w:eastAsia="Times New Roman" w:cs="Calibri"/>
                <w:lang w:val="sr-Latn-CS"/>
              </w:rPr>
              <w:t>.02.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cs="Calibri"/>
                <w:bCs/>
                <w:lang w:val="sr-Cyrl-RS" w:eastAsia="sr-Latn-CS"/>
              </w:rPr>
            </w:pPr>
            <w:r w:rsidRPr="0016724C">
              <w:rPr>
                <w:rFonts w:cs="Calibri"/>
                <w:bCs/>
                <w:lang w:val="sr-Cyrl-RS"/>
              </w:rPr>
              <w:t>Претходно упознавање и прилажење животињи, анамнеза, национал.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 xml:space="preserve"> Јован Бојковски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28.02.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cs="Calibri"/>
                <w:lang w:val="sr-Cyrl-RS"/>
              </w:rPr>
              <w:t>Хабитус и тријас.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 xml:space="preserve"> Иван Вујанац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07.03.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cs="Calibri"/>
                <w:bCs/>
                <w:lang w:val="sr-Cyrl-RS"/>
              </w:rPr>
            </w:pPr>
            <w:r w:rsidRPr="0016724C">
              <w:rPr>
                <w:rFonts w:cs="Calibri"/>
                <w:bCs/>
                <w:lang w:val="sr-Cyrl-RS"/>
              </w:rPr>
              <w:t xml:space="preserve">Преглед коже, слузница и лимфних чворова.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D615F8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="00CB041C" w:rsidRPr="0016724C">
              <w:rPr>
                <w:rFonts w:cs="Calibri"/>
                <w:lang w:val="sr-Cyrl-RS"/>
              </w:rPr>
              <w:t>Радиша Продановић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14.03.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5.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cs="Calibri"/>
                <w:bCs/>
                <w:lang w:val="sr-Cyrl-RS" w:eastAsia="sr-Latn-CS"/>
              </w:rPr>
            </w:pPr>
            <w:r w:rsidRPr="0016724C">
              <w:rPr>
                <w:rFonts w:cs="Calibri"/>
                <w:lang w:val="sr-Cyrl-RS"/>
              </w:rPr>
              <w:t xml:space="preserve">Преглед респираторног система папкара.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>Иван Вујанац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21.03.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6.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cs="Calibri"/>
                <w:bCs/>
                <w:lang w:val="sr-Cyrl-RS" w:eastAsia="sr-Latn-CS"/>
              </w:rPr>
            </w:pPr>
            <w:r w:rsidRPr="0016724C">
              <w:rPr>
                <w:rFonts w:cs="Calibri"/>
                <w:bCs/>
                <w:lang w:val="sr-Cyrl-RS"/>
              </w:rPr>
              <w:t>Кардиоваскуларни систем.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>Јован Бојковски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28.03.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7.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cs="Calibri"/>
                <w:bCs/>
                <w:lang w:val="sr-Cyrl-RS" w:eastAsia="sr-Latn-CS"/>
              </w:rPr>
            </w:pPr>
            <w:r w:rsidRPr="0016724C">
              <w:rPr>
                <w:rFonts w:cs="Calibri"/>
                <w:lang w:val="sr-Cyrl-RS"/>
              </w:rPr>
              <w:t>Преглед органа за варење: уста, ждрела, једњака, бурага и садржаја бурага.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>Иван Вујанац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04.04.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8.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pStyle w:val="Default"/>
              <w:overflowPunct w:val="0"/>
              <w:jc w:val="both"/>
              <w:textAlignment w:val="baseline"/>
              <w:rPr>
                <w:rFonts w:ascii="Calibri" w:hAnsi="Calibri" w:cs="Calibri"/>
                <w:color w:val="auto"/>
                <w:sz w:val="22"/>
                <w:szCs w:val="22"/>
                <w:lang w:val="sr-Cyrl-RS"/>
              </w:rPr>
            </w:pPr>
            <w:r w:rsidRPr="0016724C">
              <w:rPr>
                <w:rFonts w:ascii="Calibri" w:hAnsi="Calibri" w:cs="Calibri"/>
                <w:color w:val="auto"/>
                <w:sz w:val="22"/>
                <w:szCs w:val="22"/>
                <w:lang w:val="sr-Cyrl-RS"/>
              </w:rPr>
              <w:t>Преглед ретикулума, омазума, абомазума, желуца и црева.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D615F8" w:rsidP="00CB041C">
            <w:pPr>
              <w:spacing w:after="0" w:line="240" w:lineRule="auto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="00CB041C" w:rsidRPr="0016724C">
              <w:rPr>
                <w:rFonts w:cs="Calibri"/>
                <w:lang w:val="sr-Cyrl-RS"/>
              </w:rPr>
              <w:t>Радиша Продановић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11</w:t>
            </w:r>
            <w:r w:rsidR="00CB041C" w:rsidRPr="00CB041C">
              <w:rPr>
                <w:rFonts w:cs="Calibri"/>
              </w:rPr>
              <w:t>.04.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9.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pStyle w:val="Default"/>
              <w:overflowPunct w:val="0"/>
              <w:jc w:val="both"/>
              <w:textAlignment w:val="baseline"/>
              <w:rPr>
                <w:rFonts w:ascii="Calibri" w:hAnsi="Calibri" w:cs="Calibri"/>
                <w:color w:val="auto"/>
                <w:sz w:val="22"/>
                <w:szCs w:val="22"/>
                <w:lang w:val="sr-Cyrl-RS"/>
              </w:rPr>
            </w:pPr>
            <w:r w:rsidRPr="0016724C">
              <w:rPr>
                <w:rFonts w:ascii="Calibri" w:hAnsi="Calibri" w:cs="Calibri"/>
                <w:color w:val="auto"/>
                <w:sz w:val="22"/>
                <w:szCs w:val="22"/>
                <w:lang w:val="sr-Cyrl-RS"/>
              </w:rPr>
              <w:t>Преглед јетре, слезине и панкреаса папкара.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spacing w:after="0" w:line="240" w:lineRule="auto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 xml:space="preserve"> Јован Бојковски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18.04.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10.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pStyle w:val="Default"/>
              <w:overflowPunct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 w:rsidRPr="0016724C">
              <w:rPr>
                <w:rFonts w:ascii="Calibri" w:hAnsi="Calibri" w:cs="Calibri"/>
                <w:sz w:val="22"/>
                <w:szCs w:val="22"/>
                <w:lang w:val="sr-Cyrl-RS"/>
              </w:rPr>
              <w:t>Преглед уринарног система и мокраће папкара.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 xml:space="preserve"> Иван Вујана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25</w:t>
            </w:r>
            <w:r w:rsidR="00CB041C" w:rsidRPr="00CB041C">
              <w:rPr>
                <w:rFonts w:cs="Calibri"/>
              </w:rPr>
              <w:t>.04.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11.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pStyle w:val="Default"/>
              <w:overflowPunct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 w:rsidRPr="0016724C">
              <w:rPr>
                <w:rFonts w:ascii="Calibri" w:hAnsi="Calibri" w:cs="Calibri"/>
                <w:sz w:val="22"/>
                <w:szCs w:val="22"/>
                <w:lang w:val="sr-Cyrl-RS"/>
              </w:rPr>
              <w:t xml:space="preserve">Преглед нервног система папкара.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CB041C" w:rsidP="00CB041C">
            <w:pPr>
              <w:spacing w:after="0" w:line="240" w:lineRule="auto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Pr="0016724C">
              <w:rPr>
                <w:rFonts w:cs="Calibri"/>
                <w:lang w:val="sr-Cyrl-RS"/>
              </w:rPr>
              <w:t>Јован Бојковски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02.05.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12.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pStyle w:val="Default"/>
              <w:overflowPunct w:val="0"/>
              <w:jc w:val="both"/>
              <w:textAlignment w:val="baseline"/>
              <w:rPr>
                <w:rFonts w:ascii="Calibri" w:hAnsi="Calibri" w:cs="Calibri"/>
                <w:color w:val="auto"/>
                <w:sz w:val="22"/>
                <w:szCs w:val="22"/>
                <w:lang w:val="sr-Cyrl-RS"/>
              </w:rPr>
            </w:pPr>
            <w:r w:rsidRPr="0016724C">
              <w:rPr>
                <w:rFonts w:ascii="Calibri" w:hAnsi="Calibri" w:cs="Calibri"/>
                <w:color w:val="auto"/>
                <w:sz w:val="22"/>
                <w:szCs w:val="22"/>
                <w:lang w:val="sr-Cyrl-RS"/>
              </w:rPr>
              <w:t xml:space="preserve">Анализа хематолошких и биохемијских параметара у дијагностици оболјења код папкара.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D615F8" w:rsidP="00CB041C">
            <w:pPr>
              <w:spacing w:after="0" w:line="240" w:lineRule="auto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="00CB041C" w:rsidRPr="0016724C">
              <w:rPr>
                <w:rFonts w:cs="Calibri"/>
                <w:lang w:val="sr-Cyrl-RS"/>
              </w:rPr>
              <w:t>Радиша Продановић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09</w:t>
            </w:r>
            <w:r w:rsidR="00CB041C" w:rsidRPr="00CB041C">
              <w:rPr>
                <w:rFonts w:cs="Calibri"/>
              </w:rPr>
              <w:t>.05.</w:t>
            </w:r>
          </w:p>
        </w:tc>
      </w:tr>
      <w:tr w:rsidR="00CB041C" w:rsidRPr="00D01429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D01429" w:rsidRDefault="00CB041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13.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1C" w:rsidRPr="0016724C" w:rsidRDefault="00CB041C" w:rsidP="00CB041C">
            <w:pPr>
              <w:pStyle w:val="Default"/>
              <w:overflowPunct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 w:rsidRPr="0016724C">
              <w:rPr>
                <w:rFonts w:ascii="Calibri" w:hAnsi="Calibri" w:cs="Calibri"/>
                <w:sz w:val="22"/>
                <w:szCs w:val="22"/>
                <w:lang w:val="sr-Cyrl-RS"/>
              </w:rPr>
              <w:t>Имунолошка дијагностика код папкара.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1C" w:rsidRPr="0016724C" w:rsidRDefault="00D615F8" w:rsidP="00CB041C">
            <w:pPr>
              <w:spacing w:after="0" w:line="240" w:lineRule="auto"/>
              <w:rPr>
                <w:rFonts w:cs="Calibri"/>
                <w:lang w:val="sr-Cyrl-RS"/>
              </w:rPr>
            </w:pPr>
            <w:r w:rsidRPr="0016724C">
              <w:rPr>
                <w:rFonts w:eastAsia="Times New Roman" w:cs="Calibri"/>
                <w:lang w:val="sr-Cyrl-RS"/>
              </w:rPr>
              <w:t xml:space="preserve">проф др </w:t>
            </w:r>
            <w:r w:rsidR="00CB041C" w:rsidRPr="0016724C">
              <w:rPr>
                <w:rFonts w:cs="Calibri"/>
                <w:lang w:val="sr-Cyrl-RS"/>
              </w:rPr>
              <w:t>Радиша Продановић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B041C" w:rsidRPr="00CB041C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16.05.</w:t>
            </w:r>
          </w:p>
        </w:tc>
      </w:tr>
      <w:tr w:rsidR="00CE7370" w:rsidRPr="00124FE7" w:rsidTr="005B0359">
        <w:trPr>
          <w:trHeight w:val="39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370" w:rsidRPr="00D0142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</w:rPr>
            </w:pPr>
            <w:r w:rsidRPr="00D01429">
              <w:rPr>
                <w:rFonts w:cs="Calibri"/>
              </w:rPr>
              <w:t>14.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370" w:rsidRPr="0016724C" w:rsidRDefault="00CE7370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cs="Calibri"/>
                <w:bCs/>
                <w:lang w:val="sr-Cyrl-RS" w:eastAsia="sr-Latn-CS"/>
              </w:rPr>
            </w:pPr>
            <w:r w:rsidRPr="0016724C">
              <w:rPr>
                <w:rFonts w:cs="Calibri"/>
                <w:lang w:val="sr-Cyrl-RS"/>
              </w:rPr>
              <w:t>Консултације са студентима.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FE7" w:rsidRPr="0016724C" w:rsidRDefault="00124FE7" w:rsidP="00124F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noProof/>
                <w:lang w:val="sr-Cyrl-RS"/>
              </w:rPr>
            </w:pPr>
            <w:r w:rsidRPr="0016724C">
              <w:rPr>
                <w:noProof/>
                <w:lang w:val="sr-Cyrl-RS"/>
              </w:rPr>
              <w:t>др Јован Бојковски, ред. проф.</w:t>
            </w:r>
          </w:p>
          <w:p w:rsidR="00124FE7" w:rsidRPr="0016724C" w:rsidRDefault="00124FE7" w:rsidP="00124F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noProof/>
                <w:lang w:val="sr-Cyrl-RS"/>
              </w:rPr>
            </w:pPr>
            <w:r w:rsidRPr="0016724C">
              <w:rPr>
                <w:noProof/>
                <w:lang w:val="sr-Cyrl-RS"/>
              </w:rPr>
              <w:t xml:space="preserve">др Иван Вујанац, </w:t>
            </w:r>
            <w:r w:rsidR="005B0359" w:rsidRPr="0016724C">
              <w:rPr>
                <w:noProof/>
                <w:lang w:val="sr-Cyrl-RS"/>
              </w:rPr>
              <w:t xml:space="preserve"> ред </w:t>
            </w:r>
            <w:r w:rsidRPr="0016724C">
              <w:rPr>
                <w:noProof/>
                <w:lang w:val="sr-Cyrl-RS"/>
              </w:rPr>
              <w:t>. проф.</w:t>
            </w:r>
          </w:p>
          <w:p w:rsidR="00CE7370" w:rsidRPr="00D01429" w:rsidRDefault="00124FE7" w:rsidP="00124F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</w:rPr>
            </w:pPr>
            <w:r w:rsidRPr="0016724C">
              <w:rPr>
                <w:noProof/>
                <w:lang w:val="sr-Cyrl-RS"/>
              </w:rPr>
              <w:t xml:space="preserve">др Радиша Продановић, </w:t>
            </w:r>
            <w:r w:rsidR="00E7138D" w:rsidRPr="0016724C">
              <w:rPr>
                <w:noProof/>
                <w:lang w:val="sr-Cyrl-RS"/>
              </w:rPr>
              <w:t xml:space="preserve"> ван. проф</w:t>
            </w:r>
            <w:r w:rsidR="00E7138D" w:rsidRPr="00124FE7">
              <w:t>.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vAlign w:val="center"/>
          </w:tcPr>
          <w:p w:rsidR="00CE7370" w:rsidRPr="00124FE7" w:rsidRDefault="003F5E2C" w:rsidP="003F5E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</w:rPr>
              <w:t>23</w:t>
            </w:r>
            <w:r w:rsidR="00124FE7" w:rsidRPr="00124FE7">
              <w:rPr>
                <w:rFonts w:cs="Calibri"/>
              </w:rPr>
              <w:t>.05.</w:t>
            </w:r>
          </w:p>
        </w:tc>
      </w:tr>
    </w:tbl>
    <w:p w:rsidR="00CE7370" w:rsidRPr="00981F1B" w:rsidRDefault="00CE7370" w:rsidP="00CE7370">
      <w:pPr>
        <w:spacing w:after="0"/>
        <w:jc w:val="center"/>
        <w:rPr>
          <w:b/>
          <w:bCs/>
        </w:rPr>
      </w:pPr>
      <w:r w:rsidRPr="00981F1B">
        <w:rPr>
          <w:b/>
          <w:bCs/>
          <w:sz w:val="28"/>
          <w:szCs w:val="28"/>
        </w:rPr>
        <w:br w:type="page"/>
      </w:r>
    </w:p>
    <w:tbl>
      <w:tblPr>
        <w:tblpPr w:leftFromText="180" w:rightFromText="180" w:bottomFromText="160" w:horzAnchor="margin" w:tblpY="-840"/>
        <w:tblW w:w="5003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23"/>
        <w:gridCol w:w="5309"/>
        <w:gridCol w:w="3845"/>
        <w:gridCol w:w="1246"/>
      </w:tblGrid>
      <w:tr w:rsidR="0005778F" w:rsidRPr="0005778F" w:rsidTr="0005778F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000000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val="es-ES" w:eastAsia="en-GB"/>
              </w:rPr>
            </w:pPr>
            <w:r w:rsidRPr="0005778F">
              <w:rPr>
                <w:rFonts w:asciiTheme="minorHAnsi" w:hAnsiTheme="minorHAnsi" w:cs="Calibri"/>
                <w:b/>
                <w:bCs/>
              </w:rPr>
              <w:lastRenderedPageBreak/>
              <w:t xml:space="preserve">Распоред вежби на Ктедри за болести копитара, месоједа, живине и дивљачи 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Рб.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es-ES" w:eastAsia="en-GB"/>
              </w:rPr>
              <w:t>Назив вежбе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es-ES" w:eastAsia="en-GB"/>
              </w:rPr>
              <w:t>Наставници и сарадници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es-ES" w:eastAsia="en-GB"/>
              </w:rPr>
              <w:t>Датум</w:t>
            </w:r>
            <w:r w:rsidRPr="0005778F">
              <w:rPr>
                <w:rFonts w:asciiTheme="minorHAnsi" w:eastAsia="Times New Roman" w:hAnsiTheme="minorHAnsi" w:cs="Calibri"/>
                <w:lang w:eastAsia="en-GB"/>
              </w:rPr>
              <w:t xml:space="preserve"> 2023.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sr-Cyrl-CS" w:eastAsia="en-GB"/>
              </w:rPr>
              <w:t>Увод, прилажење и фиксирање животиња; Анамнеза и национал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sz w:val="20"/>
                <w:szCs w:val="20"/>
                <w:lang w:val="sr-Cyrl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sz w:val="20"/>
                <w:szCs w:val="20"/>
                <w:lang w:val="sr-Cyrl-RS" w:eastAsia="en-GB"/>
              </w:rPr>
              <w:t>Асист. др Наталија Милчић Матић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27.2.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28.2.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03.3.</w:t>
            </w:r>
          </w:p>
        </w:tc>
      </w:tr>
      <w:tr w:rsidR="0005778F" w:rsidRPr="0005778F" w:rsidTr="0005778F">
        <w:trPr>
          <w:trHeight w:val="677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Хабитус и тријас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др Наталија Милчић Матић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06.3.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07.3.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10.3.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3.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Кожа, слузнице и лимфни чворови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др Наталија Милчић Матић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13.3.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14.3.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17.3.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4.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Респираторни тракт, Колоквијум 1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Милош Ђурић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20.3.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21.3.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24.3.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5.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Респираторни тракт, задње партије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Милош Ђурић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27.3.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28.3.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31.3.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6.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 xml:space="preserve">Кардиоваскуларни систем 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Милош Ђурић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03.4.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04.4.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07.4.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7.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 xml:space="preserve">Преглед јетре слезине и лабораториска дијагностика 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Милош Ђурић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10.4.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11.4.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21.4.</w:t>
            </w:r>
          </w:p>
        </w:tc>
      </w:tr>
      <w:tr w:rsidR="0005778F" w:rsidRPr="0005778F" w:rsidTr="0005778F">
        <w:trPr>
          <w:trHeight w:val="731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8.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 xml:space="preserve">Дигестивни тракт, мале животиње 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Доц. др Дарко Давитков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24.4.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25.4.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28.4.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9.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 xml:space="preserve">Дигестивни тракт , сондирање, Колоквијум 2 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Лазар Марковић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08.5.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09.5.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12.5.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10.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 xml:space="preserve">Дигестивни тракт задње партије и ректална експлорација 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Лазар Марковић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15.5.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16.5.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19.5.</w:t>
            </w:r>
          </w:p>
        </w:tc>
      </w:tr>
      <w:tr w:rsidR="0005778F" w:rsidRPr="0005778F" w:rsidTr="0005778F">
        <w:trPr>
          <w:trHeight w:val="677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11.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Преглед Уринарног тракта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Лазар Марковић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noWrap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22.5.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23.5.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26.5.</w:t>
            </w:r>
          </w:p>
        </w:tc>
      </w:tr>
      <w:tr w:rsidR="0005778F" w:rsidRPr="0005778F" w:rsidTr="0005778F">
        <w:trPr>
          <w:trHeight w:val="695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12.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Преглед Нервног система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Асист. двм Милош Ђурић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29.5.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30.5.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02.6.</w:t>
            </w:r>
          </w:p>
        </w:tc>
      </w:tr>
      <w:tr w:rsidR="0005778F" w:rsidRPr="0005778F" w:rsidTr="0005778F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13.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Надокнада пропуштених вежби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B94467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noProof/>
                <w:lang w:val="sr-Latn-RS" w:eastAsia="en-GB"/>
              </w:rPr>
            </w:pPr>
            <w:r w:rsidRPr="00B94467">
              <w:rPr>
                <w:rFonts w:asciiTheme="minorHAnsi" w:eastAsia="Times New Roman" w:hAnsiTheme="minorHAnsi" w:cs="Calibri"/>
                <w:noProof/>
                <w:lang w:val="sr-Latn-RS" w:eastAsia="en-GB"/>
              </w:rPr>
              <w:t>Договор са асистентима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05.6.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06.6.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09.6.</w:t>
            </w:r>
          </w:p>
        </w:tc>
      </w:tr>
    </w:tbl>
    <w:p w:rsidR="00CE7370" w:rsidRDefault="00CE7370" w:rsidP="00CE7370">
      <w:pPr>
        <w:spacing w:after="0"/>
        <w:rPr>
          <w:vanish/>
        </w:rPr>
      </w:pPr>
    </w:p>
    <w:p w:rsidR="00CE7370" w:rsidRPr="00E24D3F" w:rsidRDefault="00CE7370" w:rsidP="00CE7370">
      <w:pPr>
        <w:rPr>
          <w:sz w:val="28"/>
          <w:szCs w:val="28"/>
        </w:rPr>
      </w:pPr>
    </w:p>
    <w:p w:rsidR="00CE7370" w:rsidRDefault="00CE7370" w:rsidP="00CE7370">
      <w:r>
        <w:br w:type="page"/>
      </w:r>
    </w:p>
    <w:tbl>
      <w:tblPr>
        <w:tblpPr w:leftFromText="180" w:rightFromText="180" w:horzAnchor="margin" w:tblpY="-840"/>
        <w:tblW w:w="5003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23"/>
        <w:gridCol w:w="5309"/>
        <w:gridCol w:w="3845"/>
        <w:gridCol w:w="1246"/>
      </w:tblGrid>
      <w:tr w:rsidR="0005778F" w:rsidRPr="0005778F" w:rsidTr="003F1240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000000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val="es-ES" w:eastAsia="en-GB"/>
              </w:rPr>
            </w:pPr>
            <w:r w:rsidRPr="0005778F">
              <w:rPr>
                <w:rFonts w:asciiTheme="minorHAnsi" w:hAnsiTheme="minorHAnsi" w:cs="Calibri"/>
                <w:b/>
                <w:bCs/>
              </w:rPr>
              <w:lastRenderedPageBreak/>
              <w:t xml:space="preserve">Распоред вежби на Ктедри за болести папкара 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Рб.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es-ES" w:eastAsia="en-GB"/>
              </w:rPr>
              <w:t>Назив вежбе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es-ES" w:eastAsia="en-GB"/>
              </w:rPr>
              <w:t>Наставници и сарадници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FBFBF"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es-ES" w:eastAsia="en-GB"/>
              </w:rPr>
              <w:t>Датум</w:t>
            </w:r>
            <w:r w:rsidRPr="0005778F">
              <w:rPr>
                <w:rFonts w:asciiTheme="minorHAnsi" w:eastAsia="Times New Roman" w:hAnsiTheme="minorHAnsi" w:cs="Calibri"/>
                <w:lang w:eastAsia="en-GB"/>
              </w:rPr>
              <w:t xml:space="preserve"> 2023.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val="sr-Cyrl-CS" w:eastAsia="en-GB"/>
              </w:rPr>
              <w:t>Увод, прилажење и фиксирање животиња; Анамнеза и национал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др Сретен Недић,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27.2.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28.2.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03.3.</w:t>
            </w:r>
          </w:p>
        </w:tc>
      </w:tr>
      <w:tr w:rsidR="0005778F" w:rsidRPr="0005778F" w:rsidTr="003F1240">
        <w:trPr>
          <w:trHeight w:val="677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Хабитус и тријас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двм Света Арсић,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06.3.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07.3.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10.3.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3.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длачног покривача, коже и субкутиса.  Преглед видљивих слузница и лимфних чворова папкара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др Сретен Недић,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13.3.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14.3.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17.3.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4.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респираторног система папкара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двм Света Арсић,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20.3.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21.3.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24.3.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5.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кардиоваскуларног система папкара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др Сретен Недић,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27.3.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28.3.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31.3.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6.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органа за варење: уста, ждрела и једњака, бурага и садржаја бурага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двм Света Арсић,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03.4.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04.4.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07.4.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7.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  <w:b/>
              </w:rPr>
              <w:t>ТЕСТ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др Сретен Недић,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10.4.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11.4.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21.4.</w:t>
            </w:r>
          </w:p>
        </w:tc>
      </w:tr>
      <w:tr w:rsidR="0005778F" w:rsidRPr="0005778F" w:rsidTr="003F1240">
        <w:trPr>
          <w:trHeight w:val="731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8.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органа за варење: ретикулума, омазума, абомазума и црева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двм Света Арсић,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24.4.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25.4.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28.4.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9.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јетре, панкреаса и слезине папкара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др Сретен Недић,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08.5.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09.5.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12.5.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10.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уринарног система и мокраће папкара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двм Света Арсић, асистент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15.5.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16.5.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19.5.</w:t>
            </w:r>
          </w:p>
        </w:tc>
      </w:tr>
      <w:tr w:rsidR="0005778F" w:rsidRPr="0005778F" w:rsidTr="003F1240">
        <w:trPr>
          <w:trHeight w:val="677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11.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hAnsiTheme="minorHAnsi"/>
                <w:noProof/>
              </w:rPr>
            </w:pPr>
            <w:r w:rsidRPr="0005778F">
              <w:rPr>
                <w:rFonts w:asciiTheme="minorHAnsi" w:hAnsiTheme="minorHAnsi"/>
              </w:rPr>
              <w:t>Преглед крви папкара</w:t>
            </w:r>
          </w:p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Преглед нервног система папкара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др Сретен Недић, асистент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noWrap/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22.5.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23.5.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26.5.</w:t>
            </w:r>
          </w:p>
        </w:tc>
      </w:tr>
      <w:tr w:rsidR="0005778F" w:rsidRPr="0005778F" w:rsidTr="003F1240">
        <w:trPr>
          <w:trHeight w:val="695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12.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  <w:noProof/>
              </w:rPr>
              <w:t xml:space="preserve">Имунолошка дијагностика папкара. </w:t>
            </w:r>
            <w:r w:rsidRPr="0005778F">
              <w:rPr>
                <w:rFonts w:asciiTheme="minorHAnsi" w:hAnsiTheme="minorHAnsi"/>
                <w:b/>
                <w:noProof/>
              </w:rPr>
              <w:t xml:space="preserve"> ТЕСТ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hAnsiTheme="minorHAnsi"/>
              </w:rPr>
              <w:t>двм Света Арсић, асистент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29.5.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30.5.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02.6.</w:t>
            </w:r>
          </w:p>
        </w:tc>
      </w:tr>
      <w:tr w:rsidR="0005778F" w:rsidRPr="0005778F" w:rsidTr="003F1240">
        <w:trPr>
          <w:trHeight w:val="454"/>
        </w:trPr>
        <w:tc>
          <w:tcPr>
            <w:tcW w:w="2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lang w:eastAsia="en-GB"/>
              </w:rPr>
            </w:pPr>
            <w:r w:rsidRPr="0005778F">
              <w:rPr>
                <w:rFonts w:asciiTheme="minorHAnsi" w:hAnsiTheme="minorHAnsi" w:cs="Calibri"/>
              </w:rPr>
              <w:t>13.</w:t>
            </w:r>
          </w:p>
        </w:tc>
        <w:tc>
          <w:tcPr>
            <w:tcW w:w="240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Надокнада пропуштених вежби. Колоквирање</w:t>
            </w:r>
          </w:p>
        </w:tc>
        <w:tc>
          <w:tcPr>
            <w:tcW w:w="174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Договор са асистентима</w:t>
            </w:r>
          </w:p>
        </w:tc>
        <w:tc>
          <w:tcPr>
            <w:tcW w:w="565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05.6.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06.6.</w:t>
            </w:r>
          </w:p>
          <w:p w:rsidR="0005778F" w:rsidRPr="0005778F" w:rsidRDefault="0005778F" w:rsidP="003F124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lang w:eastAsia="en-GB"/>
              </w:rPr>
            </w:pPr>
            <w:r w:rsidRPr="0005778F">
              <w:rPr>
                <w:rFonts w:asciiTheme="minorHAnsi" w:eastAsia="Times New Roman" w:hAnsiTheme="minorHAnsi" w:cs="Calibri"/>
                <w:lang w:eastAsia="en-GB"/>
              </w:rPr>
              <w:t>09.6.</w:t>
            </w:r>
          </w:p>
        </w:tc>
      </w:tr>
    </w:tbl>
    <w:p w:rsidR="0005778F" w:rsidRDefault="0005778F" w:rsidP="00CE7370"/>
    <w:p w:rsidR="0005778F" w:rsidRDefault="0005778F" w:rsidP="00CE7370"/>
    <w:p w:rsidR="0005778F" w:rsidRDefault="0005778F" w:rsidP="00CE7370"/>
    <w:p w:rsidR="0005778F" w:rsidRDefault="0005778F" w:rsidP="00CE7370"/>
    <w:p w:rsidR="0005778F" w:rsidRDefault="0005778F" w:rsidP="00CE7370"/>
    <w:p w:rsidR="0005778F" w:rsidRDefault="0005778F" w:rsidP="00CE73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CE7370" w:rsidRPr="00947A5D" w:rsidTr="00CB041C">
        <w:tc>
          <w:tcPr>
            <w:tcW w:w="5000" w:type="pct"/>
            <w:gridSpan w:val="4"/>
            <w:shd w:val="solid" w:color="auto" w:fill="auto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 w:rsidRPr="00E24D3F">
              <w:rPr>
                <w:rFonts w:eastAsia="Times New Roman"/>
                <w:sz w:val="28"/>
                <w:lang w:val="sl-SI"/>
              </w:rPr>
              <w:lastRenderedPageBreak/>
              <w:t>Полагање испита и вредновање предиспитних активности</w:t>
            </w: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Предиспитне</w:t>
            </w:r>
            <w:r w:rsidR="003A1AAB">
              <w:rPr>
                <w:rFonts w:eastAsia="Times New Roman"/>
                <w:sz w:val="24"/>
                <w:szCs w:val="20"/>
                <w:lang w:val="sl-SI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l-SI"/>
              </w:rPr>
              <w:t>обавезе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Поена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Завршнииспит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Cyrl-CS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Поена</w:t>
            </w: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Активности</w:t>
            </w:r>
            <w:r w:rsidR="003A1AAB">
              <w:rPr>
                <w:rFonts w:eastAsia="Times New Roman"/>
                <w:sz w:val="24"/>
                <w:szCs w:val="20"/>
                <w:lang w:val="sl-SI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l-SI"/>
              </w:rPr>
              <w:t>у</w:t>
            </w:r>
            <w:r w:rsidR="003A1AAB">
              <w:rPr>
                <w:rFonts w:eastAsia="Times New Roman"/>
                <w:sz w:val="24"/>
                <w:szCs w:val="20"/>
                <w:lang w:val="sl-SI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l-SI"/>
              </w:rPr>
              <w:t>току</w:t>
            </w:r>
            <w:r w:rsidR="003A1AAB">
              <w:rPr>
                <w:rFonts w:eastAsia="Times New Roman"/>
                <w:sz w:val="24"/>
                <w:szCs w:val="20"/>
                <w:lang w:val="sl-SI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l-SI"/>
              </w:rPr>
              <w:t>предавања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Cyrl-CS"/>
              </w:rPr>
            </w:pPr>
            <w:r w:rsidRPr="00373F74">
              <w:rPr>
                <w:rFonts w:eastAsia="Times New Roman"/>
                <w:sz w:val="24"/>
                <w:szCs w:val="20"/>
                <w:lang w:val="sr-Cyrl-CS"/>
              </w:rPr>
              <w:t>1 - 15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Тест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Cyrl-CS"/>
              </w:rPr>
            </w:pPr>
            <w:r w:rsidRPr="00373F74">
              <w:rPr>
                <w:rFonts w:eastAsia="Times New Roman"/>
                <w:sz w:val="24"/>
                <w:szCs w:val="20"/>
                <w:lang w:val="sr-Cyrl-CS"/>
              </w:rPr>
              <w:t>3 - 15</w:t>
            </w: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Практична</w:t>
            </w:r>
            <w:r w:rsidR="003A1AAB">
              <w:rPr>
                <w:rFonts w:eastAsia="Times New Roman"/>
                <w:sz w:val="24"/>
                <w:szCs w:val="20"/>
                <w:lang w:val="sl-SI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l-SI"/>
              </w:rPr>
              <w:t>настава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Cyrl-CS"/>
              </w:rPr>
            </w:pPr>
            <w:r w:rsidRPr="00373F74">
              <w:rPr>
                <w:rFonts w:eastAsia="Times New Roman"/>
                <w:sz w:val="24"/>
                <w:szCs w:val="20"/>
                <w:lang w:val="sr-Cyrl-CS"/>
              </w:rPr>
              <w:t>15 - 30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Практичнииспит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Cyrl-CS"/>
              </w:rPr>
            </w:pPr>
            <w:r w:rsidRPr="00373F74">
              <w:rPr>
                <w:rFonts w:eastAsia="Times New Roman"/>
                <w:sz w:val="24"/>
                <w:szCs w:val="20"/>
                <w:lang w:val="sr-Cyrl-CS"/>
              </w:rPr>
              <w:t>12 - 20</w:t>
            </w:r>
          </w:p>
        </w:tc>
      </w:tr>
      <w:tr w:rsidR="00CE7370" w:rsidRPr="00947A5D" w:rsidTr="00CB041C"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Колоквијуми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Укупно</w:t>
            </w:r>
            <w:r w:rsidRPr="00373F74">
              <w:rPr>
                <w:rFonts w:eastAsia="Times New Roman"/>
                <w:sz w:val="24"/>
                <w:szCs w:val="20"/>
              </w:rPr>
              <w:t xml:space="preserve"> 65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  <w:lang w:val="sl-SI"/>
              </w:rPr>
            </w:pPr>
            <w:r>
              <w:rPr>
                <w:rFonts w:eastAsia="Times New Roman"/>
                <w:sz w:val="24"/>
                <w:szCs w:val="20"/>
                <w:lang w:val="sl-SI"/>
              </w:rPr>
              <w:t>Усменииспит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Cyrl-CS"/>
              </w:rPr>
            </w:pPr>
            <w:r w:rsidRPr="00373F74">
              <w:rPr>
                <w:rFonts w:eastAsia="Times New Roman"/>
                <w:sz w:val="24"/>
                <w:szCs w:val="20"/>
                <w:lang w:val="sr-Cyrl-CS"/>
              </w:rPr>
              <w:t>8 - 20</w:t>
            </w:r>
          </w:p>
        </w:tc>
      </w:tr>
    </w:tbl>
    <w:p w:rsidR="00CE7370" w:rsidRDefault="00CE7370" w:rsidP="00CE73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7718"/>
        <w:gridCol w:w="1419"/>
      </w:tblGrid>
      <w:tr w:rsidR="00CE7370" w:rsidRPr="00947A5D" w:rsidTr="00CB041C">
        <w:tc>
          <w:tcPr>
            <w:tcW w:w="5000" w:type="pct"/>
            <w:gridSpan w:val="3"/>
            <w:shd w:val="clear" w:color="auto" w:fill="000000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sz w:val="24"/>
                <w:szCs w:val="20"/>
                <w:lang w:val="sr-Cyrl-CS"/>
              </w:rPr>
            </w:pPr>
            <w:r>
              <w:rPr>
                <w:rFonts w:eastAsia="Times New Roman"/>
                <w:b/>
                <w:noProof/>
                <w:sz w:val="28"/>
              </w:rPr>
              <w:t>К</w:t>
            </w:r>
            <w:r w:rsidRPr="00E24D3F">
              <w:rPr>
                <w:rFonts w:eastAsia="Times New Roman"/>
                <w:b/>
                <w:noProof/>
                <w:sz w:val="28"/>
                <w:lang w:val="sl-SI"/>
              </w:rPr>
              <w:t>олоквијум</w:t>
            </w:r>
            <w:r>
              <w:rPr>
                <w:rFonts w:eastAsia="Times New Roman"/>
                <w:b/>
                <w:noProof/>
                <w:sz w:val="28"/>
              </w:rPr>
              <w:t>и</w:t>
            </w:r>
            <w:r w:rsidRPr="00E24D3F">
              <w:rPr>
                <w:rFonts w:eastAsia="Times New Roman"/>
                <w:b/>
                <w:noProof/>
                <w:sz w:val="28"/>
                <w:lang w:val="sl-SI"/>
              </w:rPr>
              <w:t xml:space="preserve"> 202</w:t>
            </w:r>
            <w:r w:rsidR="003A1AAB">
              <w:rPr>
                <w:rFonts w:eastAsia="Times New Roman"/>
                <w:b/>
                <w:noProof/>
                <w:sz w:val="28"/>
              </w:rPr>
              <w:t>3</w:t>
            </w:r>
            <w:r w:rsidRPr="00E24D3F">
              <w:rPr>
                <w:rFonts w:eastAsia="Times New Roman"/>
                <w:b/>
                <w:noProof/>
                <w:sz w:val="28"/>
                <w:lang w:val="sl-SI"/>
              </w:rPr>
              <w:t xml:space="preserve"> – Катедра заболести копитара и месоједа</w:t>
            </w:r>
          </w:p>
        </w:tc>
      </w:tr>
      <w:tr w:rsidR="00CE7370" w:rsidRPr="00947A5D" w:rsidTr="00CB041C">
        <w:trPr>
          <w:trHeight w:val="339"/>
        </w:trPr>
        <w:tc>
          <w:tcPr>
            <w:tcW w:w="853" w:type="pct"/>
            <w:tcBorders>
              <w:bottom w:val="single" w:sz="4" w:space="0" w:color="auto"/>
            </w:tcBorders>
            <w:vAlign w:val="center"/>
          </w:tcPr>
          <w:p w:rsidR="00CE7370" w:rsidRPr="00916D6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noProof/>
                <w:sz w:val="28"/>
              </w:rPr>
            </w:pPr>
            <w:r w:rsidRPr="00916D69">
              <w:rPr>
                <w:rFonts w:eastAsia="Times New Roman"/>
                <w:noProof/>
                <w:sz w:val="28"/>
                <w:lang w:val="sl-SI"/>
              </w:rPr>
              <w:t>Колоквијум</w:t>
            </w:r>
            <w:r w:rsidRPr="00916D69">
              <w:rPr>
                <w:rFonts w:eastAsia="Times New Roman"/>
                <w:noProof/>
                <w:sz w:val="28"/>
              </w:rPr>
              <w:t>и</w:t>
            </w:r>
          </w:p>
        </w:tc>
        <w:tc>
          <w:tcPr>
            <w:tcW w:w="3503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sz w:val="24"/>
                <w:szCs w:val="20"/>
                <w:lang w:val="sl-SI"/>
              </w:rPr>
            </w:pPr>
            <w:r>
              <w:rPr>
                <w:rFonts w:eastAsia="Times New Roman"/>
                <w:noProof/>
                <w:sz w:val="24"/>
                <w:szCs w:val="20"/>
                <w:lang w:val="sl-SI"/>
              </w:rPr>
              <w:t>Садржај</w:t>
            </w:r>
          </w:p>
        </w:tc>
        <w:tc>
          <w:tcPr>
            <w:tcW w:w="644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sz w:val="24"/>
                <w:szCs w:val="20"/>
                <w:lang w:val="sr-Latn-CS"/>
              </w:rPr>
            </w:pPr>
            <w:r>
              <w:rPr>
                <w:rFonts w:eastAsia="Times New Roman"/>
                <w:noProof/>
                <w:sz w:val="24"/>
                <w:szCs w:val="20"/>
                <w:lang w:val="sr-Latn-CS"/>
              </w:rPr>
              <w:t>Датум</w:t>
            </w:r>
          </w:p>
        </w:tc>
      </w:tr>
      <w:tr w:rsidR="00CE7370" w:rsidRPr="00947A5D" w:rsidTr="00D22176">
        <w:trPr>
          <w:trHeight w:val="355"/>
        </w:trPr>
        <w:tc>
          <w:tcPr>
            <w:tcW w:w="853" w:type="pct"/>
            <w:vAlign w:val="center"/>
          </w:tcPr>
          <w:p w:rsidR="00CE7370" w:rsidRPr="00373F74" w:rsidRDefault="00CE7370" w:rsidP="00D22176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2"/>
              <w:rPr>
                <w:rFonts w:eastAsia="Times New Roman"/>
                <w:bCs/>
                <w:sz w:val="24"/>
                <w:szCs w:val="20"/>
              </w:rPr>
            </w:pPr>
            <w:r>
              <w:rPr>
                <w:rFonts w:eastAsia="Times New Roman"/>
                <w:bCs/>
                <w:sz w:val="24"/>
                <w:szCs w:val="20"/>
              </w:rPr>
              <w:t>КОЛОКВИЈУМ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бр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 1,</w:t>
            </w:r>
          </w:p>
        </w:tc>
        <w:tc>
          <w:tcPr>
            <w:tcW w:w="3503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  <w:lang w:val="sr-Cyrl-CS"/>
              </w:rPr>
              <w:t>Методе</w:t>
            </w:r>
            <w:r w:rsidR="003A1AAB">
              <w:rPr>
                <w:rFonts w:eastAsia="Times New Roman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прегледа</w:t>
            </w:r>
            <w:r w:rsidRPr="00373F74">
              <w:rPr>
                <w:rFonts w:eastAsia="Times New Roman"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дијагноза</w:t>
            </w:r>
            <w:r w:rsidRPr="00373F74">
              <w:rPr>
                <w:rFonts w:eastAsia="Times New Roman"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прогноза</w:t>
            </w:r>
            <w:r w:rsidRPr="00373F74">
              <w:rPr>
                <w:rFonts w:eastAsia="Times New Roman"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план</w:t>
            </w:r>
            <w:r w:rsidR="003A1AAB">
              <w:rPr>
                <w:rFonts w:eastAsia="Times New Roman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клиничог</w:t>
            </w:r>
            <w:r w:rsidR="003A1AAB">
              <w:rPr>
                <w:rFonts w:eastAsia="Times New Roman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прегледа</w:t>
            </w:r>
            <w:r w:rsidRPr="00373F74">
              <w:rPr>
                <w:rFonts w:eastAsia="Times New Roman"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Предходно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упознавање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прилажење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животињи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анамнеза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национал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Хабитус</w:t>
            </w:r>
            <w:r w:rsidR="003A1AAB">
              <w:rPr>
                <w:rFonts w:eastAsia="Times New Roman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и</w:t>
            </w:r>
            <w:r w:rsidR="003A1AAB">
              <w:rPr>
                <w:rFonts w:eastAsia="Times New Roman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0"/>
                <w:lang w:val="sr-Cyrl-CS"/>
              </w:rPr>
              <w:t>тријас</w:t>
            </w:r>
            <w:r w:rsidRPr="00373F74">
              <w:rPr>
                <w:rFonts w:eastAsia="Times New Roman"/>
                <w:sz w:val="24"/>
                <w:szCs w:val="20"/>
              </w:rPr>
              <w:t>.</w:t>
            </w:r>
          </w:p>
        </w:tc>
        <w:tc>
          <w:tcPr>
            <w:tcW w:w="644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Latn-CS"/>
              </w:rPr>
            </w:pPr>
            <w:r>
              <w:rPr>
                <w:rFonts w:eastAsia="Times New Roman"/>
                <w:sz w:val="24"/>
                <w:szCs w:val="20"/>
                <w:lang w:val="sr-Latn-CS"/>
              </w:rPr>
              <w:t>Види напред</w:t>
            </w:r>
          </w:p>
        </w:tc>
      </w:tr>
      <w:tr w:rsidR="00CE7370" w:rsidRPr="00947A5D" w:rsidTr="00D22176">
        <w:trPr>
          <w:trHeight w:val="333"/>
        </w:trPr>
        <w:tc>
          <w:tcPr>
            <w:tcW w:w="853" w:type="pct"/>
            <w:vAlign w:val="center"/>
          </w:tcPr>
          <w:p w:rsidR="00CE7370" w:rsidRPr="00373F74" w:rsidRDefault="00CE7370" w:rsidP="00D22176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2"/>
              <w:rPr>
                <w:rFonts w:eastAsia="Times New Roman"/>
                <w:bCs/>
                <w:sz w:val="24"/>
                <w:szCs w:val="20"/>
              </w:rPr>
            </w:pPr>
            <w:r>
              <w:rPr>
                <w:rFonts w:eastAsia="Times New Roman"/>
                <w:bCs/>
                <w:sz w:val="24"/>
                <w:szCs w:val="20"/>
              </w:rPr>
              <w:t>КОЛОКВИЈУМ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бр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 2,</w:t>
            </w:r>
          </w:p>
        </w:tc>
        <w:tc>
          <w:tcPr>
            <w:tcW w:w="3503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noProof/>
                <w:sz w:val="24"/>
                <w:szCs w:val="20"/>
              </w:rPr>
            </w:pP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Кожа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слузнице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лимфни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чворови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Респираторни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тракт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предње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партије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Респираторни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тракт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задње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партије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Кардиоваскуларни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систем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>.</w:t>
            </w:r>
          </w:p>
        </w:tc>
        <w:tc>
          <w:tcPr>
            <w:tcW w:w="644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Latn-CS"/>
              </w:rPr>
            </w:pPr>
            <w:r>
              <w:rPr>
                <w:rFonts w:eastAsia="Times New Roman"/>
                <w:sz w:val="24"/>
                <w:szCs w:val="20"/>
                <w:lang w:val="sr-Latn-CS"/>
              </w:rPr>
              <w:t>Види напред</w:t>
            </w:r>
          </w:p>
        </w:tc>
      </w:tr>
      <w:tr w:rsidR="00CE7370" w:rsidRPr="00947A5D" w:rsidTr="00D22176">
        <w:trPr>
          <w:trHeight w:val="741"/>
        </w:trPr>
        <w:tc>
          <w:tcPr>
            <w:tcW w:w="853" w:type="pct"/>
            <w:vAlign w:val="center"/>
          </w:tcPr>
          <w:p w:rsidR="00CE7370" w:rsidRPr="00373F74" w:rsidRDefault="00CE7370" w:rsidP="00D22176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2"/>
              <w:rPr>
                <w:rFonts w:eastAsia="Times New Roman"/>
                <w:bCs/>
                <w:sz w:val="24"/>
                <w:szCs w:val="20"/>
              </w:rPr>
            </w:pPr>
            <w:r>
              <w:rPr>
                <w:rFonts w:eastAsia="Times New Roman"/>
                <w:bCs/>
                <w:sz w:val="24"/>
                <w:szCs w:val="20"/>
              </w:rPr>
              <w:t>КОЛОКВИЈУМ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бр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 3,</w:t>
            </w:r>
          </w:p>
        </w:tc>
        <w:tc>
          <w:tcPr>
            <w:tcW w:w="3503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noProof/>
                <w:sz w:val="24"/>
                <w:szCs w:val="20"/>
              </w:rPr>
            </w:pP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Дигестивни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тракт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предње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партије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Дигестивни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тракт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сондирање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абдомен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Дигестивни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тракт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ректална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експлорација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задње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партије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Јетра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слезина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Уринарни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тракт</w:t>
            </w:r>
            <w:r w:rsidRPr="00373F74">
              <w:rPr>
                <w:rFonts w:eastAsia="Times New Roman"/>
                <w:bCs/>
                <w:sz w:val="24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катетеризација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 xml:space="preserve">,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Нервни</w:t>
            </w:r>
            <w:r w:rsidR="003A1AAB">
              <w:rPr>
                <w:rFonts w:eastAsia="Times New Roman"/>
                <w:bCs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0"/>
                <w:lang w:val="sr-Cyrl-CS"/>
              </w:rPr>
              <w:t>систем</w:t>
            </w:r>
            <w:r w:rsidRPr="00373F74">
              <w:rPr>
                <w:rFonts w:eastAsia="Times New Roman"/>
                <w:bCs/>
                <w:sz w:val="24"/>
                <w:szCs w:val="20"/>
              </w:rPr>
              <w:t>.</w:t>
            </w:r>
          </w:p>
        </w:tc>
        <w:tc>
          <w:tcPr>
            <w:tcW w:w="644" w:type="pct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4"/>
                <w:szCs w:val="20"/>
                <w:lang w:val="sr-Latn-CS"/>
              </w:rPr>
            </w:pPr>
            <w:r>
              <w:rPr>
                <w:rFonts w:eastAsia="Times New Roman"/>
                <w:sz w:val="24"/>
                <w:szCs w:val="20"/>
                <w:lang w:val="sr-Latn-CS"/>
              </w:rPr>
              <w:t>Види напред</w:t>
            </w:r>
          </w:p>
        </w:tc>
      </w:tr>
    </w:tbl>
    <w:p w:rsidR="00CE7370" w:rsidRDefault="00CE7370" w:rsidP="00CE7370"/>
    <w:p w:rsidR="00CE7370" w:rsidRDefault="00CE7370" w:rsidP="00CE73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CE7370" w:rsidRPr="00947A5D" w:rsidTr="00CB041C">
        <w:tc>
          <w:tcPr>
            <w:tcW w:w="5000" w:type="pct"/>
            <w:gridSpan w:val="4"/>
            <w:shd w:val="clear" w:color="auto" w:fill="000000"/>
            <w:vAlign w:val="center"/>
          </w:tcPr>
          <w:p w:rsidR="00CE7370" w:rsidRPr="00373F7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noProof/>
                <w:sz w:val="24"/>
                <w:szCs w:val="20"/>
                <w:lang w:val="sl-SI"/>
              </w:rPr>
            </w:pPr>
            <w:r>
              <w:rPr>
                <w:rFonts w:eastAsia="Times New Roman"/>
                <w:b/>
                <w:noProof/>
                <w:sz w:val="24"/>
                <w:szCs w:val="20"/>
                <w:lang w:val="sl-SI"/>
              </w:rPr>
              <w:t>Датуми</w:t>
            </w:r>
            <w:r w:rsidR="000F0229">
              <w:rPr>
                <w:rFonts w:eastAsia="Times New Roman"/>
                <w:b/>
                <w:noProof/>
                <w:sz w:val="24"/>
                <w:szCs w:val="20"/>
                <w:lang w:val="sl-SI"/>
              </w:rPr>
              <w:t xml:space="preserve"> </w:t>
            </w:r>
            <w:r>
              <w:rPr>
                <w:rFonts w:eastAsia="Times New Roman"/>
                <w:b/>
                <w:noProof/>
                <w:sz w:val="24"/>
                <w:szCs w:val="20"/>
                <w:lang w:val="sl-SI"/>
              </w:rPr>
              <w:t xml:space="preserve">полагања практичног и усменог испита </w:t>
            </w:r>
          </w:p>
        </w:tc>
      </w:tr>
      <w:tr w:rsidR="00CE7370" w:rsidRPr="00947A5D" w:rsidTr="00CB041C">
        <w:tc>
          <w:tcPr>
            <w:tcW w:w="1250" w:type="pct"/>
            <w:vMerge w:val="restart"/>
            <w:vAlign w:val="center"/>
          </w:tcPr>
          <w:p w:rsidR="00CE7370" w:rsidRPr="00373F74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</w:pPr>
            <w:r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  <w:t>Називрока</w:t>
            </w:r>
          </w:p>
        </w:tc>
        <w:tc>
          <w:tcPr>
            <w:tcW w:w="2500" w:type="pct"/>
            <w:gridSpan w:val="2"/>
            <w:vAlign w:val="center"/>
          </w:tcPr>
          <w:p w:rsidR="00CE7370" w:rsidRPr="00373F74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</w:pPr>
            <w:r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  <w:t>Практични</w:t>
            </w:r>
          </w:p>
        </w:tc>
        <w:tc>
          <w:tcPr>
            <w:tcW w:w="1250" w:type="pct"/>
            <w:vMerge w:val="restart"/>
            <w:vAlign w:val="center"/>
          </w:tcPr>
          <w:p w:rsidR="00CE7370" w:rsidRPr="00373F74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</w:pPr>
            <w:r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  <w:t>Усмени</w:t>
            </w:r>
          </w:p>
        </w:tc>
      </w:tr>
      <w:tr w:rsidR="00CE7370" w:rsidRPr="00947A5D" w:rsidTr="00CB041C">
        <w:tc>
          <w:tcPr>
            <w:tcW w:w="1250" w:type="pct"/>
            <w:vMerge/>
            <w:vAlign w:val="center"/>
          </w:tcPr>
          <w:p w:rsidR="00CE7370" w:rsidRPr="00373F74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</w:pP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</w:pPr>
            <w:r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  <w:t>папкари</w:t>
            </w:r>
          </w:p>
        </w:tc>
        <w:tc>
          <w:tcPr>
            <w:tcW w:w="1250" w:type="pct"/>
            <w:vAlign w:val="center"/>
          </w:tcPr>
          <w:p w:rsidR="00CE7370" w:rsidRPr="00373F74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</w:pPr>
            <w:r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  <w:t>копитариимесоједи</w:t>
            </w:r>
          </w:p>
        </w:tc>
        <w:tc>
          <w:tcPr>
            <w:tcW w:w="1250" w:type="pct"/>
            <w:vMerge/>
            <w:vAlign w:val="center"/>
          </w:tcPr>
          <w:p w:rsidR="00CE7370" w:rsidRPr="00373F74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noProof/>
                <w:color w:val="000000"/>
                <w:spacing w:val="-2"/>
                <w:sz w:val="24"/>
                <w:szCs w:val="20"/>
                <w:lang w:val="en-AU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</w:pPr>
            <w:r>
              <w:t>Децембарски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</w:pPr>
            <w:r>
              <w:t>Јануарско</w:t>
            </w:r>
            <w:r w:rsidRPr="00947A5D">
              <w:t>-</w:t>
            </w:r>
            <w:r>
              <w:t>фебруарски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Мартовски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Априлски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Јунски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Септембарски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Октобар</w:t>
            </w:r>
            <w:r w:rsidRPr="00947A5D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370" w:rsidRPr="00947A5D" w:rsidTr="00CB041C"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Октобар</w:t>
            </w:r>
            <w:r w:rsidRPr="00947A5D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250" w:type="pct"/>
            <w:vAlign w:val="center"/>
          </w:tcPr>
          <w:p w:rsidR="00CE7370" w:rsidRPr="00947A5D" w:rsidRDefault="00CE7370" w:rsidP="00CB041C">
            <w:pPr>
              <w:spacing w:after="0" w:line="240" w:lineRule="auto"/>
              <w:jc w:val="center"/>
              <w:rPr>
                <w:sz w:val="24"/>
                <w:szCs w:val="24"/>
                <w:lang w:val="de-DE"/>
              </w:rPr>
            </w:pPr>
          </w:p>
        </w:tc>
      </w:tr>
    </w:tbl>
    <w:p w:rsidR="00CE7370" w:rsidRDefault="00CE7370" w:rsidP="00CE7370"/>
    <w:p w:rsidR="00CE7370" w:rsidRDefault="00CE7370" w:rsidP="00CE7370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6"/>
      </w:tblGrid>
      <w:tr w:rsidR="00CE7370" w:rsidRPr="004850BA" w:rsidTr="00CB041C">
        <w:tc>
          <w:tcPr>
            <w:tcW w:w="5000" w:type="pct"/>
            <w:tcBorders>
              <w:bottom w:val="single" w:sz="4" w:space="0" w:color="auto"/>
            </w:tcBorders>
            <w:shd w:val="solid" w:color="auto" w:fill="auto"/>
            <w:vAlign w:val="center"/>
          </w:tcPr>
          <w:p w:rsidR="00CE7370" w:rsidRPr="004850BA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</w:pPr>
            <w:r>
              <w:lastRenderedPageBreak/>
              <w:br w:type="page"/>
            </w:r>
            <w:r>
              <w:rPr>
                <w:rFonts w:eastAsia="Times New Roman" w:cs="Calibri"/>
                <w:b/>
                <w:bCs/>
                <w:noProof/>
                <w:sz w:val="32"/>
                <w:szCs w:val="24"/>
              </w:rPr>
              <w:t>И</w:t>
            </w:r>
            <w:r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>спитн</w:t>
            </w:r>
            <w:r>
              <w:rPr>
                <w:rFonts w:eastAsia="Times New Roman" w:cs="Calibri"/>
                <w:b/>
                <w:bCs/>
                <w:noProof/>
                <w:sz w:val="32"/>
                <w:szCs w:val="24"/>
              </w:rPr>
              <w:t>а</w:t>
            </w:r>
            <w:r w:rsidR="003A1AAB">
              <w:rPr>
                <w:rFonts w:eastAsia="Times New Roman" w:cs="Calibri"/>
                <w:b/>
                <w:bCs/>
                <w:noProof/>
                <w:sz w:val="32"/>
                <w:szCs w:val="24"/>
              </w:rPr>
              <w:t xml:space="preserve"> </w:t>
            </w:r>
            <w:r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>питања</w:t>
            </w:r>
            <w:r w:rsidR="003A1AAB"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 xml:space="preserve"> </w:t>
            </w:r>
            <w:r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>за</w:t>
            </w:r>
            <w:r w:rsidR="003A1AAB"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 xml:space="preserve"> </w:t>
            </w:r>
            <w:r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>усмени</w:t>
            </w:r>
            <w:r w:rsidR="003A1AAB"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 xml:space="preserve"> </w:t>
            </w:r>
            <w:r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>испит</w:t>
            </w:r>
            <w:r w:rsidRPr="004850BA">
              <w:rPr>
                <w:rFonts w:eastAsia="Times New Roman" w:cs="Calibri"/>
                <w:b/>
                <w:bCs/>
                <w:noProof/>
                <w:sz w:val="32"/>
                <w:szCs w:val="24"/>
                <w:lang w:val="sl-SI"/>
              </w:rPr>
              <w:t>:</w:t>
            </w:r>
          </w:p>
        </w:tc>
      </w:tr>
      <w:tr w:rsidR="00CE7370" w:rsidRPr="00947A5D" w:rsidTr="00CB041C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Која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је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дефиниција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клиничке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дијагностике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методе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клиничког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прегледа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постоје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су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опште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методе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прегледа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Наброј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специјалне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методе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прегледа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.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је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симптом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,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реци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дефиницију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и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пример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Шта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је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синдром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наведи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дефиницију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и</w:t>
            </w:r>
            <w:r w:rsidR="003A1AAB">
              <w:rPr>
                <w:rFonts w:eastAsia="Times New Roman" w:cs="Calibri"/>
                <w:sz w:val="24"/>
                <w:szCs w:val="20"/>
                <w:lang w:val="de-DE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пример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је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дијагноза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,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дефиниција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је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прогноза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,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дефиниција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Каква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дијагноза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може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бити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sr-Cyrl-CS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Каква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прогноза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може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бити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Дефиниција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плана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клиничког</w:t>
            </w:r>
            <w:r w:rsidR="003A1AAB">
              <w:rPr>
                <w:rFonts w:eastAsia="Times New Roman" w:cs="Calibri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прегледа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.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Изчегасесастојипланклиничкогпрегледа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,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основнаподела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И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з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чегасесастојипретходноупознавањесаболесномживотињом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Анамнеза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,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дефиницијаиредоследсадржаја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Национал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,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дефиницијаиизчегасесастоји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Какосеприлазипсимаикојасесредстазафиксирањекористе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sr-Cyrl-CS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Какосеприлазимачкиикојасесредствазафиксирањекористе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sr-Cyrl-CS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Какосеприлазикоњуикојасесредстазафиксирањекористе</w:t>
            </w:r>
            <w:r w:rsidRPr="00947A5D">
              <w:rPr>
                <w:rFonts w:eastAsia="Times New Roman" w:cs="Calibri"/>
                <w:sz w:val="24"/>
                <w:szCs w:val="20"/>
                <w:lang w:val="sr-Cyrl-CS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sr-Cyrl-CS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Наведипримернационалазакоње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>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Изложипримернационалазапса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Представипримернационалазамачку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Дефинишихабитус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Наведипоказателјеуодносунакојесеодре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ђ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ујехабитус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Каквиположајителаупросторупостојеикојису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Штајето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3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ПТ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Којајеквалификацијатемпераментаикакавјењеговзначајзаклиничара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Чемуслужепојмовителеснагра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ђ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аистањеухрањености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Штајетријас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Наведиметодеиспитивањатријаса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Којијетријаскодздравогкоња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Упоредивредностизатријасивеличинуживотиње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Штајетостатускризис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Штејетемпература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Наведистадијумегрознице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Штајепулс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Којеособинепулсаразликујемо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Гдесеизводииспитивањепулсакодкоња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Гдесеиспитујепулскодпса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Штаједисање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Штајеапноа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Штајеполипноа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Штајеолигопноа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Штаједиспноа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Штакожапредстав</w:t>
            </w:r>
            <w:r>
              <w:rPr>
                <w:rFonts w:eastAsia="Times New Roman" w:cs="Calibri"/>
                <w:sz w:val="24"/>
                <w:szCs w:val="20"/>
              </w:rPr>
              <w:t>љ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Којеметодепрегледасекористеприпрегледукоже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lastRenderedPageBreak/>
              <w:t>Набројособинездравекожеикаквесу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Наведиизмењенеособинекоже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Каквепатолошкепромененакожимогубитиикојесу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Какавједлачнипокривачздравихживотиња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Набројодступањаодфизиолошкогстањадлачногпокривача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Штаосимдлакеживотињемогудаимајупокожи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Којеметодепрегледакористимозапрегледлимфнихчворова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Какавјеизгледздравоглимфногчвора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Којиселимфничворовипрегледајукодкоња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Којиселимфничворовипрегледајукодпаса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Којеособинесепосматрајукодлимфнихчворова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Којепроменесемогууочитиналимфномчвору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Какоизгледалимфнич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вор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кодакутногпроцеса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sr-Cyrl-CS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Какоизгледалимфнич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вор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кодхроничногпроцеса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Којеметодепрегледасекористезапрегледслузница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 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Којеслузницесепрегледају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Какоизгледаздраваслузница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Којепроменесемогууочитинаслузницама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Каквајебојаслузницасептуманазикодкоња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Штасуто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”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леденицветови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”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игдесејав</w:t>
            </w:r>
            <w:r>
              <w:rPr>
                <w:rFonts w:eastAsia="Times New Roman" w:cs="Calibri"/>
                <w:sz w:val="24"/>
                <w:szCs w:val="20"/>
              </w:rPr>
              <w:t>љ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ају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Којајефункцијаорганазадисање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Којесеметодепрегледакористезаиспитивање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Штасеиспитујекодгорњих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-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предњихпартијареспираторногтракта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Штасеиспитујепосматрањемдисањаидисајнихпокрета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Какваперкусијапостојиикој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иоблик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сепримењујекодреспираторногтракта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Штасесвеиспитујеперкусијомгрудногкоша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Којизвуцисечујуприперкусијигрудногкоша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Којесукаудалнеграницеплућакодздравихкоња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Кадасетолеришекранијалнопомерањекаудалнеграницеплућа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Штајетоаускултацијагрудногкошаикакваможебити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Којисуфизиолошкишумови</w:t>
            </w:r>
            <w:r w:rsidRPr="00947A5D">
              <w:rPr>
                <w:rFonts w:eastAsia="Times New Roman" w:cs="Calibri"/>
                <w:sz w:val="24"/>
                <w:szCs w:val="20"/>
                <w:lang w:val="sr-Cyrl-CS"/>
              </w:rPr>
              <w:t>-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тоновидисањаприаускултацији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Каквипатолошкишумовидисањапостоје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? 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о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јисутоосновнипатолошкишумовидисања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Набројспореднепатолошкешумоведисања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!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Штасуронхи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Штасукрепитације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Штајебронхијалнодисање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Штасуфрикције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Штајеrespira</w:t>
            </w:r>
            <w:r>
              <w:rPr>
                <w:rFonts w:eastAsia="Times New Roman" w:cs="Calibri"/>
                <w:sz w:val="24"/>
                <w:szCs w:val="20"/>
              </w:rPr>
              <w:t>т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ionul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l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a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Гдесеизводипункцијагрудногкоша</w:t>
            </w:r>
            <w:r w:rsidRPr="00947A5D">
              <w:rPr>
                <w:rFonts w:eastAsia="Times New Roman" w:cs="Calibri"/>
                <w:sz w:val="24"/>
                <w:szCs w:val="20"/>
                <w:lang w:val="sr-Cyrl-CS"/>
              </w:rPr>
              <w:t xml:space="preserve">- 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груднедуп</w:t>
            </w:r>
            <w:r>
              <w:rPr>
                <w:rFonts w:eastAsia="Times New Roman" w:cs="Calibri"/>
                <w:sz w:val="24"/>
                <w:szCs w:val="20"/>
              </w:rPr>
              <w:t>љ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Којајеосновнафункцијакардиоваскуларногсистема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Којесеосновнеметодепрегледакористезаиспитивањек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ардио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в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аскуларног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система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Којимредоследомсеиспитујек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ардио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в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аскуларни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систем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Штајетоиктускордис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Којиизмењениналазиктус</w:t>
            </w:r>
            <w:r>
              <w:rPr>
                <w:rFonts w:eastAsia="Times New Roman" w:cs="Calibri"/>
                <w:sz w:val="24"/>
                <w:szCs w:val="20"/>
              </w:rPr>
              <w:t>-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акордис</w:t>
            </w:r>
            <w:r>
              <w:rPr>
                <w:rFonts w:eastAsia="Times New Roman" w:cs="Calibri"/>
                <w:sz w:val="24"/>
                <w:szCs w:val="20"/>
              </w:rPr>
              <w:t>-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аможебити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Каквајеперкусијасрцаиштасењо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м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одре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ђ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ује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Којепроменесрчанесенкемогубити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lastRenderedPageBreak/>
              <w:t>Штајетоаускултацијасрцаиштасењомодре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ђ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ује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Каконастаје</w:t>
            </w:r>
            <w:r>
              <w:rPr>
                <w:rFonts w:eastAsia="Times New Roman" w:cs="Calibri"/>
                <w:sz w:val="24"/>
                <w:szCs w:val="20"/>
              </w:rPr>
              <w:t>1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срчанитоникакосезове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Каконастаје</w:t>
            </w:r>
            <w:r>
              <w:rPr>
                <w:rFonts w:eastAsia="Times New Roman" w:cs="Calibri"/>
                <w:sz w:val="24"/>
                <w:szCs w:val="20"/>
              </w:rPr>
              <w:t>2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срчанитоникакосезове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Каквепромененасрчанимтоновимамогубити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Штасуто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пунктаоптима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игдесеналазекодкоњаипса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Штасепосматраиспитивањемперифернихартерија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Штасепосматраиспитивањемперифер</w:t>
            </w:r>
            <w:r>
              <w:rPr>
                <w:rFonts w:eastAsia="Times New Roman" w:cs="Calibri"/>
                <w:sz w:val="24"/>
                <w:szCs w:val="20"/>
              </w:rPr>
              <w:t>них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вена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Штајетопозитиванвенскипулс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Којајефункци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ја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дигестивногтректе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Којеметодепрегледасекористезаиспитивењед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игестивног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т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ракта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Којијередоследиспитивањадигестивногтракта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Штаобухватаиспитивањеузимањахранеиводе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Какосепрегледајууснашуп</w:t>
            </w:r>
            <w:r>
              <w:rPr>
                <w:rFonts w:eastAsia="Times New Roman" w:cs="Calibri"/>
                <w:sz w:val="24"/>
                <w:szCs w:val="20"/>
              </w:rPr>
              <w:t>љ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инаждрелоиједњак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Којеметодепрегледасекористезапрегледабдомена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Штасеутвр</w:t>
            </w:r>
            <w:r>
              <w:rPr>
                <w:rFonts w:eastAsia="Times New Roman" w:cs="Calibri"/>
                <w:sz w:val="24"/>
                <w:szCs w:val="20"/>
              </w:rPr>
              <w:t>ђ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ујеректалномексплорацијом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Којеинформациједајепрегледактадефекацијеиекскремената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Којеметодепрегледасекористеприпрегледујетре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Штајетосондирањеиукојимслучајевимасепримењује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Далисесондирањеизводиустрогостерилнимусловимаизашто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Кадаигдесеизводиабдоминалнапункција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Којајефункцијауринарногсистема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Којеметодепрегледасекористезаиспитивањеу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ринарног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с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истема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Којијередоследиспитивањау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ринарног</w:t>
            </w:r>
            <w:r>
              <w:rPr>
                <w:rFonts w:eastAsia="Times New Roman" w:cs="Calibri"/>
                <w:sz w:val="24"/>
                <w:szCs w:val="20"/>
                <w:lang w:val="de-DE"/>
              </w:rPr>
              <w:t>с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истема</w:t>
            </w:r>
            <w:r w:rsidRPr="00947A5D">
              <w:rPr>
                <w:rFonts w:eastAsia="Times New Roman" w:cs="Calibri"/>
                <w:sz w:val="24"/>
                <w:szCs w:val="20"/>
                <w:lang w:val="sr-Cyrl-CS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Којесеинформациједобијајуприпалпацијииперкусијибубрега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Штајетоуремија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>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Којисуразлозизапредузимањекатетеризацијемокраћнихпутева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Далисекатетеризацијаизводиустрогостерилнимусловимаилинеизашто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Штаобухватаиспитивањемокраће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Каквајебојаипрозирностмокраћездравихкоњаизашто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Каквајеподеланервногсистема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Изчегасесастојипрегледцентралногнервногсистема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Наведиредоследиспитивањанервногсистема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Којисерефлексииспитујузаутвр</w:t>
            </w:r>
            <w:r>
              <w:rPr>
                <w:rFonts w:eastAsia="Times New Roman" w:cs="Calibri"/>
                <w:sz w:val="24"/>
                <w:szCs w:val="20"/>
              </w:rPr>
              <w:t>ђ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ивањестањасвести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de-DE"/>
              </w:rPr>
            </w:pPr>
            <w:r>
              <w:rPr>
                <w:rFonts w:eastAsia="Times New Roman" w:cs="Calibri"/>
                <w:sz w:val="24"/>
                <w:szCs w:val="20"/>
                <w:lang w:val="de-DE"/>
              </w:rPr>
              <w:t>Какосеиспитујекорнеалнирефлекс</w:t>
            </w:r>
            <w:r w:rsidRPr="00947A5D">
              <w:rPr>
                <w:rFonts w:eastAsia="Times New Roman" w:cs="Calibri"/>
                <w:sz w:val="24"/>
                <w:szCs w:val="20"/>
                <w:lang w:val="de-DE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Какосеиспитујепупиларнирефлекс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Штасутодубокирефлекси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en-AU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ШтасутоХедовезоне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  <w:p w:rsidR="00CE7370" w:rsidRPr="00947A5D" w:rsidRDefault="00CE7370" w:rsidP="00CB041C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0"/>
                <w:lang w:val="sr-Cyrl-CS"/>
              </w:rPr>
            </w:pPr>
            <w:r>
              <w:rPr>
                <w:rFonts w:eastAsia="Times New Roman" w:cs="Calibri"/>
                <w:sz w:val="24"/>
                <w:szCs w:val="20"/>
                <w:lang w:val="en-AU"/>
              </w:rPr>
              <w:t>Када</w:t>
            </w:r>
            <w:r w:rsidRPr="00947A5D">
              <w:rPr>
                <w:rFonts w:eastAsia="Times New Roman" w:cs="Calibri"/>
                <w:sz w:val="24"/>
                <w:szCs w:val="20"/>
                <w:lang w:val="sr-Cyrl-CS"/>
              </w:rPr>
              <w:t>,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гдеи</w:t>
            </w:r>
            <w:r>
              <w:rPr>
                <w:rFonts w:eastAsia="Times New Roman" w:cs="Calibri"/>
                <w:sz w:val="24"/>
                <w:szCs w:val="20"/>
                <w:lang w:val="sr-Cyrl-CS"/>
              </w:rPr>
              <w:t>укојесврхе</w:t>
            </w:r>
            <w:r>
              <w:rPr>
                <w:rFonts w:eastAsia="Times New Roman" w:cs="Calibri"/>
                <w:sz w:val="24"/>
                <w:szCs w:val="20"/>
                <w:lang w:val="en-AU"/>
              </w:rPr>
              <w:t>севршипункцијацереброспиналнетечности</w:t>
            </w:r>
            <w:r w:rsidRPr="00947A5D">
              <w:rPr>
                <w:rFonts w:eastAsia="Times New Roman" w:cs="Calibri"/>
                <w:sz w:val="24"/>
                <w:szCs w:val="20"/>
                <w:lang w:val="en-AU"/>
              </w:rPr>
              <w:t xml:space="preserve"> ?</w:t>
            </w:r>
          </w:p>
        </w:tc>
      </w:tr>
    </w:tbl>
    <w:p w:rsidR="00CE7370" w:rsidRDefault="00CE7370" w:rsidP="00CE7370"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10624"/>
      </w:tblGrid>
      <w:tr w:rsidR="00CE7370" w:rsidRPr="00E21F94" w:rsidTr="00CB041C">
        <w:tc>
          <w:tcPr>
            <w:tcW w:w="178" w:type="pct"/>
            <w:shd w:val="solid" w:color="auto" w:fill="auto"/>
            <w:vAlign w:val="center"/>
          </w:tcPr>
          <w:p w:rsidR="00CE7370" w:rsidRPr="00E21F94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noProof/>
                <w:sz w:val="40"/>
                <w:szCs w:val="44"/>
                <w:lang w:val="sr-Cyrl-CS"/>
              </w:rPr>
            </w:pPr>
            <w:r>
              <w:lastRenderedPageBreak/>
              <w:br w:type="page"/>
            </w:r>
          </w:p>
        </w:tc>
        <w:tc>
          <w:tcPr>
            <w:tcW w:w="4822" w:type="pct"/>
            <w:shd w:val="solid" w:color="auto" w:fill="auto"/>
            <w:vAlign w:val="center"/>
          </w:tcPr>
          <w:p w:rsidR="00CE7370" w:rsidRPr="00401D92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noProof/>
                <w:sz w:val="40"/>
                <w:szCs w:val="44"/>
              </w:rPr>
            </w:pPr>
            <w:r w:rsidRPr="00AE0A88">
              <w:rPr>
                <w:rFonts w:eastAsia="Times New Roman"/>
                <w:b/>
                <w:bCs/>
                <w:noProof/>
                <w:sz w:val="28"/>
                <w:szCs w:val="32"/>
                <w:lang w:val="sl-SI"/>
              </w:rPr>
              <w:t xml:space="preserve">Примери питања </w:t>
            </w:r>
            <w:r w:rsidRPr="00AE0A88">
              <w:rPr>
                <w:rFonts w:eastAsia="Times New Roman"/>
                <w:b/>
                <w:bCs/>
                <w:noProof/>
                <w:sz w:val="28"/>
                <w:szCs w:val="32"/>
              </w:rPr>
              <w:t xml:space="preserve">са </w:t>
            </w:r>
            <w:r w:rsidRPr="00AE0A88">
              <w:rPr>
                <w:rFonts w:eastAsia="Times New Roman"/>
                <w:b/>
                <w:bCs/>
                <w:noProof/>
                <w:sz w:val="28"/>
                <w:szCs w:val="32"/>
                <w:lang w:val="sl-SI"/>
              </w:rPr>
              <w:t>тест</w:t>
            </w:r>
            <w:r w:rsidRPr="00AE0A88">
              <w:rPr>
                <w:rFonts w:eastAsia="Times New Roman"/>
                <w:b/>
                <w:bCs/>
                <w:noProof/>
                <w:sz w:val="28"/>
                <w:szCs w:val="32"/>
              </w:rPr>
              <w:t>а</w:t>
            </w:r>
          </w:p>
        </w:tc>
      </w:tr>
      <w:tr w:rsidR="00CE7370" w:rsidRPr="00D01429" w:rsidTr="00CB041C">
        <w:tc>
          <w:tcPr>
            <w:tcW w:w="178" w:type="pct"/>
            <w:vAlign w:val="center"/>
          </w:tcPr>
          <w:p w:rsidR="00CE7370" w:rsidRPr="00D0142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sz w:val="18"/>
                <w:szCs w:val="18"/>
                <w:lang w:val="sr-Cyrl-CS"/>
              </w:rPr>
            </w:pPr>
            <w:r w:rsidRPr="00D01429">
              <w:rPr>
                <w:rFonts w:eastAsia="Times New Roman" w:cs="Calibri"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822" w:type="pct"/>
            <w:vAlign w:val="center"/>
          </w:tcPr>
          <w:p w:rsidR="00CE7370" w:rsidRPr="00D01429" w:rsidRDefault="00CE7370" w:rsidP="00CB041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 xml:space="preserve">Које су опште методе клиничког прегледа 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?</w:t>
            </w:r>
          </w:p>
          <w:p w:rsidR="00CE7370" w:rsidRPr="00D01429" w:rsidRDefault="00CE7370" w:rsidP="00CB041C">
            <w:pPr>
              <w:numPr>
                <w:ilvl w:val="3"/>
                <w:numId w:val="2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00" w:hanging="30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Општи преглед животиње са пи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п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ањем и слушањем</w:t>
            </w:r>
          </w:p>
          <w:p w:rsidR="00CE7370" w:rsidRPr="00D01429" w:rsidRDefault="00CE7370" w:rsidP="00CB041C">
            <w:pPr>
              <w:numPr>
                <w:ilvl w:val="3"/>
                <w:numId w:val="2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00" w:hanging="30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Адспекција палпација перкусија и аускултација</w:t>
            </w:r>
          </w:p>
          <w:p w:rsidR="00CE7370" w:rsidRPr="00D01429" w:rsidRDefault="00CE7370" w:rsidP="00CB041C">
            <w:pPr>
              <w:numPr>
                <w:ilvl w:val="3"/>
                <w:numId w:val="2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00" w:hanging="30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Посматрање термометрирање и одређивање пулса</w:t>
            </w:r>
          </w:p>
          <w:p w:rsidR="00CE7370" w:rsidRPr="00D01429" w:rsidRDefault="00CE7370" w:rsidP="00CB041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Специјалне методе клиничког прегледа су:</w:t>
            </w:r>
          </w:p>
          <w:p w:rsidR="00CE7370" w:rsidRPr="00D01429" w:rsidRDefault="00CE7370" w:rsidP="00CB041C">
            <w:pPr>
              <w:numPr>
                <w:ilvl w:val="1"/>
                <w:numId w:val="2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2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Лабораторијске дијагностичке методе</w:t>
            </w:r>
          </w:p>
          <w:p w:rsidR="00CE7370" w:rsidRPr="00D01429" w:rsidRDefault="00CE7370" w:rsidP="00CB041C">
            <w:pPr>
              <w:numPr>
                <w:ilvl w:val="1"/>
                <w:numId w:val="2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2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Рö, УЗ, Ехо, ЕКГ, лабораторијска дијагностика</w:t>
            </w:r>
          </w:p>
          <w:p w:rsidR="00CE7370" w:rsidRPr="00D01429" w:rsidRDefault="00CE7370" w:rsidP="00CB041C">
            <w:pPr>
              <w:numPr>
                <w:ilvl w:val="1"/>
                <w:numId w:val="2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2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Посебно испитивање појединих органа</w:t>
            </w:r>
          </w:p>
        </w:tc>
      </w:tr>
      <w:tr w:rsidR="00CE7370" w:rsidRPr="00D01429" w:rsidTr="00CB041C">
        <w:tc>
          <w:tcPr>
            <w:tcW w:w="178" w:type="pct"/>
            <w:vAlign w:val="center"/>
          </w:tcPr>
          <w:p w:rsidR="00CE7370" w:rsidRPr="00D0142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sz w:val="18"/>
                <w:szCs w:val="18"/>
                <w:lang w:val="sr-Cyrl-CS"/>
              </w:rPr>
            </w:pPr>
            <w:r w:rsidRPr="00D01429">
              <w:rPr>
                <w:rFonts w:eastAsia="Times New Roman" w:cs="Calibri"/>
                <w:noProof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822" w:type="pct"/>
            <w:vAlign w:val="center"/>
          </w:tcPr>
          <w:p w:rsidR="00CE7370" w:rsidRPr="00D01429" w:rsidRDefault="00CE7370" w:rsidP="00CB04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Код прегледа коже посматрамо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: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8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Боју, влажност, еластичност, темперираност, мирис и континуитет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8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Покрет</w:t>
            </w:r>
            <w:r w:rsidRPr="00D01429">
              <w:rPr>
                <w:rFonts w:eastAsia="Times New Roman" w:cs="Calibri"/>
                <w:sz w:val="18"/>
                <w:szCs w:val="18"/>
              </w:rPr>
              <w:t>љ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ивост болност, постојање промена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8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Обраслост длаком, пигментацију и промене</w:t>
            </w:r>
          </w:p>
          <w:p w:rsidR="00CE7370" w:rsidRPr="00D01429" w:rsidRDefault="00CE7370" w:rsidP="00CB04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Патолошке промене на кожи су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: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8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 xml:space="preserve">Отоци осипи 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и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 xml:space="preserve"> повреде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8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Црвенило, болност, повећана температура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7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80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Задеб</w:t>
            </w:r>
            <w:r w:rsidRPr="00D01429">
              <w:rPr>
                <w:rFonts w:eastAsia="Times New Roman" w:cs="Calibri"/>
                <w:sz w:val="18"/>
                <w:szCs w:val="18"/>
              </w:rPr>
              <w:t>љ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ања, црвенило, некад депигментације и прекид континуитета</w:t>
            </w:r>
          </w:p>
        </w:tc>
      </w:tr>
      <w:tr w:rsidR="00CE7370" w:rsidRPr="00D01429" w:rsidTr="00CB041C">
        <w:tc>
          <w:tcPr>
            <w:tcW w:w="178" w:type="pct"/>
            <w:vAlign w:val="center"/>
          </w:tcPr>
          <w:p w:rsidR="00CE7370" w:rsidRPr="00D0142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sz w:val="18"/>
                <w:szCs w:val="18"/>
                <w:lang w:val="sr-Cyrl-CS"/>
              </w:rPr>
            </w:pPr>
            <w:r w:rsidRPr="00D01429">
              <w:rPr>
                <w:rFonts w:eastAsia="Times New Roman" w:cs="Calibri"/>
                <w:noProof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822" w:type="pct"/>
            <w:vAlign w:val="center"/>
          </w:tcPr>
          <w:p w:rsidR="00CE7370" w:rsidRPr="00D01429" w:rsidRDefault="00CE7370" w:rsidP="00CB04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Вомитус је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: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28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Узимање хране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28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Повраћање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28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Преживање</w:t>
            </w:r>
          </w:p>
          <w:p w:rsidR="00CE7370" w:rsidRPr="00D01429" w:rsidRDefault="00CE7370" w:rsidP="00CB041C">
            <w:pPr>
              <w:numPr>
                <w:ilvl w:val="0"/>
                <w:numId w:val="3"/>
              </w:numPr>
              <w:tabs>
                <w:tab w:val="left" w:pos="14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Руктус је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: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28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 xml:space="preserve">Глад за ваздухом 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28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Подригивање</w:t>
            </w:r>
          </w:p>
          <w:p w:rsidR="00CE7370" w:rsidRPr="00D01429" w:rsidRDefault="00CE7370" w:rsidP="00CB041C">
            <w:pPr>
              <w:numPr>
                <w:ilvl w:val="3"/>
                <w:numId w:val="3"/>
              </w:numPr>
              <w:tabs>
                <w:tab w:val="num" w:pos="16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428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Преживање</w:t>
            </w:r>
          </w:p>
        </w:tc>
      </w:tr>
      <w:tr w:rsidR="00CE7370" w:rsidRPr="00D01429" w:rsidTr="00CB041C">
        <w:tc>
          <w:tcPr>
            <w:tcW w:w="178" w:type="pct"/>
            <w:vAlign w:val="center"/>
          </w:tcPr>
          <w:p w:rsidR="00CE7370" w:rsidRPr="00D0142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sz w:val="18"/>
                <w:szCs w:val="18"/>
                <w:lang w:val="sr-Cyrl-CS"/>
              </w:rPr>
            </w:pPr>
            <w:r w:rsidRPr="00D01429">
              <w:rPr>
                <w:rFonts w:eastAsia="Times New Roman" w:cs="Calibri"/>
                <w:noProof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822" w:type="pct"/>
            <w:vAlign w:val="center"/>
          </w:tcPr>
          <w:p w:rsidR="00CE7370" w:rsidRPr="00D01429" w:rsidRDefault="00CE7370" w:rsidP="00CB04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 xml:space="preserve">Бубрези се код коња </w:t>
            </w:r>
            <w:r w:rsidRPr="00D01429">
              <w:rPr>
                <w:rFonts w:eastAsia="Times New Roman" w:cs="Calibri"/>
                <w:sz w:val="18"/>
                <w:szCs w:val="18"/>
                <w:u w:val="single"/>
                <w:lang w:val="sl-SI"/>
              </w:rPr>
              <w:t>спо</w:t>
            </w:r>
            <w:r w:rsidRPr="00D01429">
              <w:rPr>
                <w:rFonts w:eastAsia="Times New Roman" w:cs="Calibri"/>
                <w:sz w:val="18"/>
                <w:szCs w:val="18"/>
                <w:u w:val="single"/>
              </w:rPr>
              <w:t>љ</w:t>
            </w:r>
            <w:r w:rsidRPr="00D01429">
              <w:rPr>
                <w:rFonts w:eastAsia="Times New Roman" w:cs="Calibri"/>
                <w:sz w:val="18"/>
                <w:szCs w:val="18"/>
                <w:u w:val="single"/>
                <w:lang w:val="sl-SI"/>
              </w:rPr>
              <w:t>а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:</w:t>
            </w:r>
          </w:p>
          <w:p w:rsidR="00CE7370" w:rsidRPr="00D01429" w:rsidRDefault="00CE7370" w:rsidP="00CB041C">
            <w:pPr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 xml:space="preserve">Не 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 xml:space="preserve">могу 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палпира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ти</w:t>
            </w:r>
          </w:p>
          <w:p w:rsidR="00CE7370" w:rsidRPr="00D01429" w:rsidRDefault="00CE7370" w:rsidP="00CB041C">
            <w:pPr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 xml:space="preserve">Испитују 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протресање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м,у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дарцем у лумбалној регији</w:t>
            </w:r>
          </w:p>
          <w:p w:rsidR="00CE7370" w:rsidRPr="00D01429" w:rsidRDefault="00CE7370" w:rsidP="00CB041C">
            <w:pPr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Лако</w:t>
            </w: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 xml:space="preserve"> палпирају преко трбушног зида</w:t>
            </w:r>
          </w:p>
          <w:p w:rsidR="00CE7370" w:rsidRPr="00D01429" w:rsidRDefault="00CE7370" w:rsidP="00CB04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Цистоскопија је</w:t>
            </w:r>
            <w:r w:rsidRPr="00D01429">
              <w:rPr>
                <w:rFonts w:eastAsia="Times New Roman" w:cs="Calibri"/>
                <w:sz w:val="18"/>
                <w:szCs w:val="18"/>
                <w:lang w:val="sr-Cyrl-CS"/>
              </w:rPr>
              <w:t>:</w:t>
            </w:r>
          </w:p>
          <w:p w:rsidR="00CE7370" w:rsidRPr="00D01429" w:rsidRDefault="00CE7370" w:rsidP="00CB041C">
            <w:pPr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Преглед бубрежне карлице</w:t>
            </w:r>
          </w:p>
          <w:p w:rsidR="00CE7370" w:rsidRPr="00D01429" w:rsidRDefault="00CE7370" w:rsidP="00CB041C">
            <w:pPr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Ендоскопски преглед мокраћне бешике</w:t>
            </w:r>
          </w:p>
          <w:p w:rsidR="00CE7370" w:rsidRPr="00D01429" w:rsidRDefault="00CE7370" w:rsidP="00CB041C">
            <w:pPr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Ендоскопски преглед бубрега</w:t>
            </w:r>
          </w:p>
        </w:tc>
      </w:tr>
    </w:tbl>
    <w:p w:rsidR="00CE7370" w:rsidRPr="00D01429" w:rsidRDefault="00CE7370" w:rsidP="00CE7370">
      <w:pPr>
        <w:rPr>
          <w:rFonts w:cs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2"/>
        <w:gridCol w:w="9654"/>
      </w:tblGrid>
      <w:tr w:rsidR="00CE7370" w:rsidRPr="00D01429" w:rsidTr="00CB041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70" w:rsidRPr="00D01429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b/>
                <w:sz w:val="18"/>
                <w:szCs w:val="18"/>
                <w:lang w:val="sr-Cyrl-CS"/>
              </w:rPr>
              <w:t>Препоручена литература:</w:t>
            </w:r>
          </w:p>
        </w:tc>
      </w:tr>
      <w:tr w:rsidR="00CE7370" w:rsidRPr="00D01429" w:rsidTr="00CB041C">
        <w:trPr>
          <w:trHeight w:val="24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370" w:rsidRPr="00D01429" w:rsidRDefault="00CE7370" w:rsidP="00CB041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</w:p>
        </w:tc>
        <w:tc>
          <w:tcPr>
            <w:tcW w:w="4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70" w:rsidRPr="00D01429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2A6F5F">
              <w:rPr>
                <w:rFonts w:eastAsia="Times New Roman" w:cs="Calibri"/>
                <w:sz w:val="18"/>
                <w:szCs w:val="18"/>
                <w:lang w:val="sl-SI"/>
              </w:rPr>
              <w:t xml:space="preserve">Општа клиничка дијагностика унутрашњих болести домаћих животиња: А. Цветковић, В. Ћирић, М. Јовановић, В. Литричин, Ж. </w:t>
            </w:r>
            <w:r w:rsidRPr="002A6F5F">
              <w:rPr>
                <w:rFonts w:eastAsia="Times New Roman" w:cs="Calibri"/>
                <w:sz w:val="18"/>
                <w:szCs w:val="18"/>
              </w:rPr>
              <w:t>Љ</w:t>
            </w:r>
            <w:r w:rsidRPr="002A6F5F">
              <w:rPr>
                <w:rFonts w:eastAsia="Times New Roman" w:cs="Calibri"/>
                <w:sz w:val="18"/>
                <w:szCs w:val="18"/>
                <w:lang w:val="sl-SI"/>
              </w:rPr>
              <w:t>ешевић, Десанка Марјановић, С. Пауновић, М. Петровић, 1980</w:t>
            </w:r>
          </w:p>
        </w:tc>
      </w:tr>
      <w:tr w:rsidR="00CE7370" w:rsidRPr="00D01429" w:rsidTr="00CB041C">
        <w:trPr>
          <w:trHeight w:val="246"/>
        </w:trPr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370" w:rsidRPr="00D01429" w:rsidRDefault="00CE7370" w:rsidP="00CB041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</w:p>
        </w:tc>
        <w:tc>
          <w:tcPr>
            <w:tcW w:w="4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70" w:rsidRPr="002A6F5F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6" w:hanging="66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2A6F5F">
              <w:rPr>
                <w:rFonts w:eastAsia="Times New Roman" w:cs="Calibri"/>
                <w:sz w:val="18"/>
                <w:szCs w:val="18"/>
                <w:lang w:val="sl-SI"/>
              </w:rPr>
              <w:t>Практикум из опште клиничке дијагностике: др Предраг Степановић и сарадници, 2013</w:t>
            </w:r>
          </w:p>
        </w:tc>
      </w:tr>
      <w:tr w:rsidR="00CE7370" w:rsidRPr="00D01429" w:rsidTr="00CB041C">
        <w:trPr>
          <w:trHeight w:val="246"/>
        </w:trPr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70" w:rsidRPr="00D01429" w:rsidRDefault="00CE7370" w:rsidP="00CB041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</w:p>
        </w:tc>
        <w:tc>
          <w:tcPr>
            <w:tcW w:w="4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70" w:rsidRPr="002A6F5F" w:rsidRDefault="00CE7370" w:rsidP="00CB041C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086ADE">
              <w:rPr>
                <w:rFonts w:eastAsia="Times New Roman" w:cs="Calibri"/>
                <w:sz w:val="18"/>
                <w:szCs w:val="18"/>
                <w:lang w:val="sl-SI"/>
              </w:rPr>
              <w:t>Општа клиничка дијагностика код домаћих папкара; Би</w:t>
            </w:r>
            <w:r>
              <w:rPr>
                <w:rFonts w:eastAsia="Times New Roman" w:cs="Calibri"/>
                <w:sz w:val="18"/>
                <w:szCs w:val="18"/>
              </w:rPr>
              <w:t>љ</w:t>
            </w:r>
            <w:r w:rsidRPr="00086ADE">
              <w:rPr>
                <w:rFonts w:eastAsia="Times New Roman" w:cs="Calibri"/>
                <w:sz w:val="18"/>
                <w:szCs w:val="18"/>
                <w:lang w:val="sl-SI"/>
              </w:rPr>
              <w:t>ана Радојичић, 2007.</w:t>
            </w:r>
          </w:p>
        </w:tc>
      </w:tr>
      <w:tr w:rsidR="00CE7370" w:rsidRPr="00D01429" w:rsidTr="00CB041C"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70" w:rsidRPr="00D0142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sz w:val="18"/>
                <w:szCs w:val="18"/>
                <w:lang w:val="sr-Cyrl-CS"/>
              </w:rPr>
            </w:pPr>
            <w:r w:rsidRPr="00D01429">
              <w:rPr>
                <w:rFonts w:eastAsia="Times New Roman" w:cs="Calibri"/>
                <w:noProof/>
                <w:sz w:val="18"/>
                <w:szCs w:val="18"/>
                <w:lang w:val="sr-Cyrl-CS"/>
              </w:rPr>
              <w:t>Допунска литератутура</w:t>
            </w:r>
          </w:p>
        </w:tc>
        <w:tc>
          <w:tcPr>
            <w:tcW w:w="4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70" w:rsidRPr="00D01429" w:rsidRDefault="00CE7370" w:rsidP="00CB041C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clear" w:pos="360"/>
                <w:tab w:val="num" w:pos="19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val="sl-SI"/>
              </w:rPr>
            </w:pPr>
            <w:r w:rsidRPr="00D01429">
              <w:rPr>
                <w:rFonts w:eastAsia="Times New Roman" w:cs="Calibri"/>
                <w:sz w:val="18"/>
                <w:szCs w:val="18"/>
                <w:lang w:val="sl-SI"/>
              </w:rPr>
              <w:t>Veterinary clinical examination and diagnosis: Otto M Radostits, IG Joe Mayhew, Doreen M Houston-WB Saunders, 2000.</w:t>
            </w:r>
          </w:p>
        </w:tc>
      </w:tr>
    </w:tbl>
    <w:p w:rsidR="00CE7370" w:rsidRPr="00D01429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eastAsia="Times New Roman" w:cs="Calibri"/>
          <w:sz w:val="18"/>
          <w:szCs w:val="18"/>
          <w:lang w:val="sr-Latn-CS"/>
        </w:rPr>
      </w:pPr>
    </w:p>
    <w:p w:rsidR="00CE7370" w:rsidRPr="00D01429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eastAsia="Times New Roman" w:cs="Calibri"/>
          <w:b/>
          <w:bCs/>
          <w:sz w:val="18"/>
          <w:szCs w:val="18"/>
          <w:lang w:val="sr-Latn-CS"/>
        </w:rPr>
      </w:pPr>
      <w:r w:rsidRPr="00D01429">
        <w:rPr>
          <w:rFonts w:eastAsia="Times New Roman" w:cs="Calibri"/>
          <w:b/>
          <w:bCs/>
          <w:sz w:val="18"/>
          <w:szCs w:val="18"/>
          <w:lang w:val="sr-Latn-CS"/>
        </w:rPr>
        <w:t>СПИСАК ВЕШТИНА ИЗ ОПШТЕ КЛИНИЧКЕ ДИЈАГНОСТИКЕ</w:t>
      </w:r>
    </w:p>
    <w:p w:rsidR="00CE7370" w:rsidRPr="00D01429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eastAsia="Times New Roman" w:cs="Calibri"/>
          <w:sz w:val="18"/>
          <w:szCs w:val="18"/>
          <w:lang w:val="sr-Latn-CS"/>
        </w:rPr>
      </w:pPr>
      <w:r w:rsidRPr="00D01429">
        <w:rPr>
          <w:rFonts w:eastAsia="Times New Roman" w:cs="Calibri"/>
          <w:sz w:val="18"/>
          <w:szCs w:val="18"/>
          <w:lang w:val="sr-Latn-CS"/>
        </w:rPr>
        <w:t xml:space="preserve">Студијским програмом интегрисаних основних академских и мастер студија из ветеринарске медицине дефинисани су исходи које студенти треба да савладају на предмету </w:t>
      </w:r>
      <w:r w:rsidRPr="00D01429">
        <w:rPr>
          <w:rFonts w:eastAsia="Times New Roman" w:cs="Calibri"/>
          <w:b/>
          <w:bCs/>
          <w:sz w:val="18"/>
          <w:szCs w:val="18"/>
          <w:lang w:val="sr-Latn-CS"/>
        </w:rPr>
        <w:t>Општа клиничка дијагностика</w:t>
      </w:r>
      <w:r w:rsidRPr="00D01429">
        <w:rPr>
          <w:rFonts w:eastAsia="Times New Roman" w:cs="Calibri"/>
          <w:sz w:val="18"/>
          <w:szCs w:val="18"/>
          <w:lang w:val="sr-Latn-CS"/>
        </w:rPr>
        <w:t xml:space="preserve"> и они су уклоп</w:t>
      </w:r>
      <w:r w:rsidRPr="00D01429">
        <w:rPr>
          <w:rFonts w:eastAsia="Times New Roman" w:cs="Calibri"/>
          <w:sz w:val="18"/>
          <w:szCs w:val="18"/>
        </w:rPr>
        <w:t>љ</w:t>
      </w:r>
      <w:r w:rsidRPr="00D01429">
        <w:rPr>
          <w:rFonts w:eastAsia="Times New Roman" w:cs="Calibri"/>
          <w:sz w:val="18"/>
          <w:szCs w:val="18"/>
          <w:lang w:val="sr-Latn-CS"/>
        </w:rPr>
        <w:t>ени у исходе Студијског програма у целини. »Студенти треба да знају етиологију и патогенезу обо</w:t>
      </w:r>
      <w:r w:rsidRPr="00D01429">
        <w:rPr>
          <w:rFonts w:eastAsia="Times New Roman" w:cs="Calibri"/>
          <w:sz w:val="18"/>
          <w:szCs w:val="18"/>
        </w:rPr>
        <w:t>љ</w:t>
      </w:r>
      <w:r w:rsidRPr="00D01429">
        <w:rPr>
          <w:rFonts w:eastAsia="Times New Roman" w:cs="Calibri"/>
          <w:sz w:val="18"/>
          <w:szCs w:val="18"/>
          <w:lang w:val="sr-Latn-CS"/>
        </w:rPr>
        <w:t>ења органа и органских система обухваћених програмом, разумеју механизме настанка болести, умеју да ураде клини</w:t>
      </w:r>
      <w:r w:rsidRPr="00D01429">
        <w:rPr>
          <w:rFonts w:eastAsia="Times New Roman" w:cs="Calibri"/>
          <w:sz w:val="18"/>
          <w:szCs w:val="18"/>
        </w:rPr>
        <w:t>ч</w:t>
      </w:r>
      <w:r w:rsidRPr="00D01429">
        <w:rPr>
          <w:rFonts w:eastAsia="Times New Roman" w:cs="Calibri"/>
          <w:sz w:val="18"/>
          <w:szCs w:val="18"/>
          <w:lang w:val="sr-Latn-CS"/>
        </w:rPr>
        <w:t>ки преглед и знају како да поставе дијагнозу, умеју да приђу и фиксирају животиње, да ураде ректални преглед и сондирање желуца, катетеризацију мокраћне бешике и знају како да поступе у случају сумње на појаву заразних обо</w:t>
      </w:r>
      <w:r w:rsidRPr="00D01429">
        <w:rPr>
          <w:rFonts w:eastAsia="Times New Roman" w:cs="Calibri"/>
          <w:sz w:val="18"/>
          <w:szCs w:val="18"/>
        </w:rPr>
        <w:t>љ</w:t>
      </w:r>
      <w:r w:rsidRPr="00D01429">
        <w:rPr>
          <w:rFonts w:eastAsia="Times New Roman" w:cs="Calibri"/>
          <w:sz w:val="18"/>
          <w:szCs w:val="18"/>
          <w:lang w:val="sr-Latn-CS"/>
        </w:rPr>
        <w:t>ења«.</w:t>
      </w:r>
    </w:p>
    <w:p w:rsidR="00CE7370" w:rsidRPr="00D01429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eastAsia="Times New Roman" w:cs="Calibri"/>
          <w:sz w:val="18"/>
          <w:szCs w:val="18"/>
          <w:lang w:val="sr-Latn-CS"/>
        </w:rPr>
      </w:pPr>
      <w:r w:rsidRPr="00D01429">
        <w:rPr>
          <w:rFonts w:eastAsia="Times New Roman" w:cs="Calibri"/>
          <w:sz w:val="18"/>
          <w:szCs w:val="18"/>
          <w:lang w:val="sr-Latn-CS"/>
        </w:rPr>
        <w:t>У ци</w:t>
      </w:r>
      <w:r w:rsidRPr="00D01429">
        <w:rPr>
          <w:rFonts w:eastAsia="Times New Roman" w:cs="Calibri"/>
          <w:sz w:val="18"/>
          <w:szCs w:val="18"/>
        </w:rPr>
        <w:t>љ</w:t>
      </w:r>
      <w:r w:rsidRPr="00D01429">
        <w:rPr>
          <w:rFonts w:eastAsia="Times New Roman" w:cs="Calibri"/>
          <w:sz w:val="18"/>
          <w:szCs w:val="18"/>
          <w:lang w:val="sr-Latn-CS"/>
        </w:rPr>
        <w:t>у што ефикаснијег савладавања потребних исхода кроз редовну наставу – предиспитне обавезе и стварања оквира за проверу стечених знања на испиту, утврђен је прецизнији списак вештина које се могу савладати иск</w:t>
      </w:r>
      <w:r w:rsidRPr="00D01429">
        <w:rPr>
          <w:rFonts w:eastAsia="Times New Roman" w:cs="Calibri"/>
          <w:sz w:val="18"/>
          <w:szCs w:val="18"/>
        </w:rPr>
        <w:t>љ</w:t>
      </w:r>
      <w:r w:rsidRPr="00D01429">
        <w:rPr>
          <w:rFonts w:eastAsia="Times New Roman" w:cs="Calibri"/>
          <w:sz w:val="18"/>
          <w:szCs w:val="18"/>
          <w:lang w:val="sr-Latn-CS"/>
        </w:rPr>
        <w:t>учиво на практи</w:t>
      </w:r>
      <w:r w:rsidRPr="00D01429">
        <w:rPr>
          <w:rFonts w:eastAsia="Times New Roman" w:cs="Calibri"/>
          <w:sz w:val="18"/>
          <w:szCs w:val="18"/>
        </w:rPr>
        <w:t>ч</w:t>
      </w:r>
      <w:r w:rsidRPr="00D01429">
        <w:rPr>
          <w:rFonts w:eastAsia="Times New Roman" w:cs="Calibri"/>
          <w:sz w:val="18"/>
          <w:szCs w:val="18"/>
          <w:lang w:val="sr-Latn-CS"/>
        </w:rPr>
        <w:t>ним вежбама. Ове вештине су у исто време оквир за оцену вежби и практични испит.</w:t>
      </w:r>
    </w:p>
    <w:p w:rsidR="00CE7370" w:rsidRPr="00D01429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eastAsia="Times New Roman" w:cs="Calibri"/>
          <w:sz w:val="18"/>
          <w:szCs w:val="18"/>
          <w:lang w:val="sr-Latn-CS"/>
        </w:rPr>
      </w:pPr>
    </w:p>
    <w:p w:rsidR="00CE7370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eastAsia="Times New Roman"/>
          <w:szCs w:val="24"/>
          <w:lang w:val="sr-Latn-C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7"/>
        <w:gridCol w:w="899"/>
        <w:gridCol w:w="853"/>
        <w:gridCol w:w="967"/>
      </w:tblGrid>
      <w:tr w:rsidR="00CE7370" w:rsidRPr="00947A5D" w:rsidTr="00CB041C">
        <w:tc>
          <w:tcPr>
            <w:tcW w:w="3766" w:type="pct"/>
            <w:vMerge w:val="restart"/>
            <w:shd w:val="pct10" w:color="auto" w:fill="auto"/>
            <w:vAlign w:val="center"/>
          </w:tcPr>
          <w:p w:rsidR="00CE7370" w:rsidRPr="00EE21C3" w:rsidRDefault="00CE7370" w:rsidP="00CB041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eastAsia="Times New Roman"/>
                <w:sz w:val="28"/>
                <w:lang w:val="sr-Latn-CS"/>
              </w:rPr>
            </w:pPr>
            <w:r>
              <w:rPr>
                <w:rFonts w:eastAsia="Times New Roman"/>
                <w:szCs w:val="24"/>
                <w:lang w:val="sr-Latn-CS"/>
              </w:rPr>
              <w:lastRenderedPageBreak/>
              <w:br w:type="page"/>
            </w:r>
            <w:r>
              <w:rPr>
                <w:rFonts w:eastAsia="Times New Roman"/>
                <w:b/>
                <w:bCs/>
                <w:sz w:val="28"/>
                <w:lang w:val="sr-Latn-CS"/>
              </w:rPr>
              <w:t>НАЗИВ</w:t>
            </w:r>
            <w:r w:rsidR="0005778F">
              <w:rPr>
                <w:rFonts w:eastAsia="Times New Roman"/>
                <w:b/>
                <w:bCs/>
                <w:sz w:val="28"/>
                <w:lang w:val="sr-Latn-CS"/>
              </w:rPr>
              <w:t xml:space="preserve"> </w:t>
            </w:r>
            <w:r>
              <w:rPr>
                <w:rFonts w:eastAsia="Times New Roman"/>
                <w:b/>
                <w:bCs/>
                <w:sz w:val="28"/>
                <w:lang w:val="sr-Latn-CS"/>
              </w:rPr>
              <w:t>ВЕШТИНЕ</w:t>
            </w:r>
          </w:p>
        </w:tc>
        <w:tc>
          <w:tcPr>
            <w:tcW w:w="1234" w:type="pct"/>
            <w:gridSpan w:val="3"/>
            <w:shd w:val="solid" w:color="auto" w:fill="auto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>
              <w:rPr>
                <w:rFonts w:eastAsia="Times New Roman"/>
                <w:bCs/>
                <w:lang w:val="sr-Latn-CS"/>
              </w:rPr>
              <w:t>Студенттребада</w:t>
            </w:r>
          </w:p>
        </w:tc>
      </w:tr>
      <w:tr w:rsidR="00CE7370" w:rsidRPr="00947A5D" w:rsidTr="00CB041C">
        <w:trPr>
          <w:trHeight w:val="510"/>
        </w:trPr>
        <w:tc>
          <w:tcPr>
            <w:tcW w:w="3766" w:type="pct"/>
            <w:vMerge/>
            <w:tcBorders>
              <w:bottom w:val="single" w:sz="4" w:space="0" w:color="auto"/>
            </w:tcBorders>
            <w:shd w:val="pct10" w:color="auto" w:fill="auto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E7370" w:rsidRPr="008A61F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eastAsia="Times New Roman"/>
                <w:bCs/>
                <w:sz w:val="18"/>
                <w:szCs w:val="18"/>
                <w:lang w:val="sr-Latn-CS"/>
              </w:rPr>
            </w:pPr>
            <w:r w:rsidRPr="008A61FC">
              <w:rPr>
                <w:rFonts w:eastAsia="Times New Roman"/>
                <w:bCs/>
                <w:sz w:val="18"/>
                <w:szCs w:val="18"/>
                <w:lang w:val="sr-Latn-CS"/>
              </w:rPr>
              <w:t>види и</w:t>
            </w:r>
          </w:p>
          <w:p w:rsidR="00CE7370" w:rsidRPr="008A61F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eastAsia="Times New Roman"/>
                <w:bCs/>
                <w:sz w:val="18"/>
                <w:szCs w:val="18"/>
                <w:lang w:val="sr-Latn-CS"/>
              </w:rPr>
            </w:pPr>
            <w:r w:rsidRPr="008A61FC">
              <w:rPr>
                <w:rFonts w:eastAsia="Times New Roman"/>
                <w:bCs/>
                <w:sz w:val="18"/>
                <w:szCs w:val="18"/>
                <w:lang w:val="sr-Latn-CS"/>
              </w:rPr>
              <w:t>уради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E7370" w:rsidRPr="008A61F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eastAsia="Times New Roman"/>
                <w:bCs/>
                <w:sz w:val="18"/>
                <w:szCs w:val="18"/>
                <w:lang w:val="sr-Latn-CS"/>
              </w:rPr>
            </w:pPr>
            <w:r w:rsidRPr="008A61FC">
              <w:rPr>
                <w:rFonts w:eastAsia="Times New Roman"/>
                <w:bCs/>
                <w:sz w:val="18"/>
                <w:szCs w:val="18"/>
                <w:lang w:val="sr-Latn-CS"/>
              </w:rPr>
              <w:t>види и</w:t>
            </w:r>
          </w:p>
          <w:p w:rsidR="00CE7370" w:rsidRPr="008A61F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eastAsia="Times New Roman"/>
                <w:bCs/>
                <w:sz w:val="18"/>
                <w:szCs w:val="18"/>
                <w:lang w:val="sr-Latn-CS"/>
              </w:rPr>
            </w:pPr>
            <w:r w:rsidRPr="008A61FC">
              <w:rPr>
                <w:rFonts w:eastAsia="Times New Roman"/>
                <w:bCs/>
                <w:sz w:val="18"/>
                <w:szCs w:val="18"/>
                <w:lang w:val="sr-Latn-CS"/>
              </w:rPr>
              <w:t>објасни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E7370" w:rsidRPr="008A61F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 w:hanging="184"/>
              <w:jc w:val="center"/>
              <w:textAlignment w:val="baseline"/>
              <w:rPr>
                <w:rFonts w:eastAsia="Times New Roman"/>
                <w:bCs/>
                <w:sz w:val="18"/>
                <w:szCs w:val="18"/>
                <w:lang w:val="sr-Latn-CS"/>
              </w:rPr>
            </w:pPr>
            <w:r w:rsidRPr="008A61FC">
              <w:rPr>
                <w:rFonts w:eastAsia="Times New Roman"/>
                <w:bCs/>
                <w:sz w:val="18"/>
                <w:szCs w:val="18"/>
                <w:lang w:val="sr-Latn-CS"/>
              </w:rPr>
              <w:t>теоријски</w:t>
            </w:r>
          </w:p>
          <w:p w:rsidR="00CE7370" w:rsidRPr="008A61F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textAlignment w:val="baseline"/>
              <w:rPr>
                <w:rFonts w:eastAsia="Times New Roman"/>
                <w:bCs/>
                <w:sz w:val="18"/>
                <w:szCs w:val="18"/>
                <w:lang w:val="sr-Latn-CS"/>
              </w:rPr>
            </w:pPr>
            <w:r w:rsidRPr="008A61FC">
              <w:rPr>
                <w:rFonts w:eastAsia="Times New Roman"/>
                <w:bCs/>
                <w:sz w:val="18"/>
                <w:szCs w:val="18"/>
                <w:lang w:val="sr-Latn-CS"/>
              </w:rPr>
              <w:t>опише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Прилажењеификсирањеживотиња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Описивањеживотињаипопуњавањеидентификационогкартона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Испитивањетријаса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Прегледвид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ивихслузница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Времепуњењакапилара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Општиклини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lang w:val="sr-Latn-CS"/>
              </w:rPr>
              <w:t>кипреглед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Прегледлимфнихчворова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Дијагностикаобо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ењакоже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Узимањеислањеузоракасакоженамикробиолошкаипаразитолошкаиспитивања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Прегледкожногскарификата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Биопсијакоже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Алергијскитестови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Топикалнаприменалекованакожу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Прегледартеријскогивенскогпулса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Палпацијасрца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Аускултацијасрца</w:t>
            </w:r>
            <w:r w:rsidRPr="00F24E95">
              <w:rPr>
                <w:rFonts w:eastAsia="Times New Roman"/>
                <w:lang w:val="sr-Latn-CS"/>
              </w:rPr>
              <w:t xml:space="preserve">, </w:t>
            </w:r>
            <w:r>
              <w:rPr>
                <w:rFonts w:eastAsia="Times New Roman"/>
                <w:lang w:val="sr-Latn-CS"/>
              </w:rPr>
              <w:t>пунктаоптима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Прегледсинуснихшуплјина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Перкусијасинуса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Палпацијаларинксаитрахеје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Пробакаш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Аускултацијаплу</w:t>
            </w:r>
            <w:r>
              <w:rPr>
                <w:rFonts w:eastAsia="Times New Roman"/>
              </w:rPr>
              <w:t>ћ</w:t>
            </w:r>
            <w:r>
              <w:rPr>
                <w:rFonts w:eastAsia="Times New Roman"/>
                <w:lang w:val="sr-Latn-CS"/>
              </w:rPr>
              <w:t>аитрахеје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Перкусијагрудногкоша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Прегледдигестивногсистема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 w:hanging="720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Отварањеуста</w:t>
            </w:r>
            <w:r w:rsidRPr="00F24E95">
              <w:rPr>
                <w:rFonts w:eastAsia="Times New Roman"/>
                <w:lang w:val="sr-Latn-CS"/>
              </w:rPr>
              <w:t xml:space="preserve">, </w:t>
            </w:r>
            <w:r>
              <w:rPr>
                <w:rFonts w:eastAsia="Times New Roman"/>
                <w:lang w:val="sr-Latn-CS"/>
              </w:rPr>
              <w:t>прегледзуба</w:t>
            </w:r>
            <w:r w:rsidRPr="00F24E95">
              <w:rPr>
                <w:rFonts w:eastAsia="Times New Roman"/>
                <w:lang w:val="sr-Latn-CS"/>
              </w:rPr>
              <w:t xml:space="preserve">, </w:t>
            </w:r>
            <w:r>
              <w:rPr>
                <w:rFonts w:eastAsia="Times New Roman"/>
                <w:lang w:val="sr-Latn-CS"/>
              </w:rPr>
              <w:t>језикаислузокожеуснедуп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Постав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ањеотварачазауста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Сондирањежелуца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Ректалнипреглед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Аускултацијаперисталти</w:t>
            </w:r>
            <w:r>
              <w:rPr>
                <w:rFonts w:eastAsia="Times New Roman"/>
              </w:rPr>
              <w:t>ч</w:t>
            </w:r>
            <w:r>
              <w:rPr>
                <w:rFonts w:eastAsia="Times New Roman"/>
                <w:lang w:val="sr-Latn-CS"/>
              </w:rPr>
              <w:t>кихшумова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Прегледуринарногсистема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Катетеризацијамокраћнебешикеженскихживотиња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Катетеризацијамокраћнебешикемушкихживотиња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  <w:r w:rsidRPr="00747399">
              <w:rPr>
                <w:rFonts w:eastAsia="Times New Roman"/>
                <w:lang w:val="sr-Latn-CS"/>
              </w:rPr>
              <w:t>x</w:t>
            </w: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Дијагностикаобо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ењанервногсистема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Тестосет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ивостикоже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Тестсавијањаврата</w:t>
            </w:r>
            <w:r w:rsidRPr="00F24E95">
              <w:rPr>
                <w:rFonts w:eastAsia="Times New Roman"/>
                <w:lang w:val="sr-Latn-CS"/>
              </w:rPr>
              <w:t xml:space="preserve">, 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у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ањаиповлачењарепа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Корнеалниипупиларнирефлекс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Дијагностикахромости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Подизањепредњеизадњеноге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Прегледкопитакопитнимк</w:t>
            </w:r>
            <w:r>
              <w:rPr>
                <w:rFonts w:eastAsia="Times New Roman"/>
              </w:rPr>
              <w:t>љ</w:t>
            </w:r>
            <w:r>
              <w:rPr>
                <w:rFonts w:eastAsia="Times New Roman"/>
                <w:lang w:val="sr-Latn-CS"/>
              </w:rPr>
              <w:t>ештима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Тестовифлексије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Проценаставованогу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  <w:tr w:rsidR="00CE7370" w:rsidRPr="00947A5D" w:rsidTr="00CB041C">
        <w:trPr>
          <w:trHeight w:val="170"/>
        </w:trPr>
        <w:tc>
          <w:tcPr>
            <w:tcW w:w="3766" w:type="pct"/>
          </w:tcPr>
          <w:p w:rsidR="00CE7370" w:rsidRPr="00F24E95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Latn-CS"/>
              </w:rPr>
            </w:pPr>
            <w:r>
              <w:rPr>
                <w:rFonts w:eastAsia="Times New Roman"/>
                <w:lang w:val="sr-Latn-CS"/>
              </w:rPr>
              <w:t>Дијагностичкаблокаданерава</w:t>
            </w:r>
          </w:p>
        </w:tc>
        <w:tc>
          <w:tcPr>
            <w:tcW w:w="408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387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bCs/>
                <w:lang w:val="sr-Latn-CS"/>
              </w:rPr>
            </w:pPr>
            <w:r w:rsidRPr="00747399">
              <w:rPr>
                <w:rFonts w:eastAsia="Times New Roman"/>
                <w:bCs/>
                <w:lang w:val="sr-Latn-CS"/>
              </w:rPr>
              <w:t>x</w:t>
            </w:r>
          </w:p>
        </w:tc>
        <w:tc>
          <w:tcPr>
            <w:tcW w:w="440" w:type="pct"/>
            <w:vAlign w:val="center"/>
          </w:tcPr>
          <w:p w:rsidR="00CE7370" w:rsidRPr="00747399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textAlignment w:val="baseline"/>
              <w:rPr>
                <w:rFonts w:eastAsia="Times New Roman"/>
                <w:lang w:val="sr-Latn-CS"/>
              </w:rPr>
            </w:pPr>
          </w:p>
        </w:tc>
      </w:tr>
    </w:tbl>
    <w:p w:rsidR="00CE7370" w:rsidRPr="00F24E95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eastAsia="Times New Roman"/>
          <w:b/>
          <w:bCs/>
          <w:szCs w:val="24"/>
          <w:lang w:val="sr-Latn-CS"/>
        </w:rPr>
      </w:pPr>
      <w:r>
        <w:rPr>
          <w:rFonts w:eastAsia="Times New Roman"/>
          <w:b/>
          <w:bCs/>
          <w:szCs w:val="24"/>
          <w:lang w:val="sr-Latn-CS"/>
        </w:rPr>
        <w:t>Упозорење</w:t>
      </w:r>
      <w:r w:rsidRPr="00F24E95">
        <w:rPr>
          <w:rFonts w:eastAsia="Times New Roman"/>
          <w:b/>
          <w:bCs/>
          <w:szCs w:val="24"/>
          <w:lang w:val="sr-Latn-CS"/>
        </w:rPr>
        <w:t>:</w:t>
      </w:r>
    </w:p>
    <w:p w:rsidR="00CE7370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szCs w:val="24"/>
          <w:lang w:val="sr-Latn-CS"/>
        </w:rPr>
      </w:pPr>
      <w:r>
        <w:rPr>
          <w:rFonts w:eastAsia="Times New Roman"/>
          <w:szCs w:val="24"/>
          <w:lang w:val="sr-Latn-CS"/>
        </w:rPr>
        <w:t>Оценасеформираускладусаприкуп</w:t>
      </w:r>
      <w:r>
        <w:rPr>
          <w:rFonts w:eastAsia="Times New Roman"/>
          <w:szCs w:val="24"/>
        </w:rPr>
        <w:t>љ</w:t>
      </w:r>
      <w:r>
        <w:rPr>
          <w:rFonts w:eastAsia="Times New Roman"/>
          <w:szCs w:val="24"/>
          <w:lang w:val="sr-Latn-CS"/>
        </w:rPr>
        <w:t>енимпоениматокомпредиспитнихииспитнихактивности</w:t>
      </w:r>
      <w:r w:rsidRPr="00F24E95">
        <w:rPr>
          <w:rFonts w:eastAsia="Times New Roman"/>
          <w:szCs w:val="24"/>
          <w:lang w:val="sr-Latn-CS"/>
        </w:rPr>
        <w:t xml:space="preserve">. </w:t>
      </w:r>
    </w:p>
    <w:p w:rsidR="00CE7370" w:rsidRPr="00A84FFF" w:rsidRDefault="00CE7370" w:rsidP="00CE73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val="sr-Latn-CS"/>
        </w:rPr>
      </w:pPr>
      <w:r>
        <w:rPr>
          <w:rFonts w:eastAsia="Times New Roman"/>
          <w:szCs w:val="24"/>
          <w:lang w:val="sr-Latn-CS"/>
        </w:rPr>
        <w:t>Прикуп</w:t>
      </w:r>
      <w:r>
        <w:rPr>
          <w:rFonts w:eastAsia="Times New Roman"/>
          <w:szCs w:val="24"/>
        </w:rPr>
        <w:t>љ</w:t>
      </w:r>
      <w:r>
        <w:rPr>
          <w:rFonts w:eastAsia="Times New Roman"/>
          <w:szCs w:val="24"/>
          <w:lang w:val="sr-Latn-CS"/>
        </w:rPr>
        <w:t>енипоениважеушколскојгодини</w:t>
      </w:r>
      <w:r w:rsidRPr="00F24E95">
        <w:rPr>
          <w:rFonts w:eastAsia="Times New Roman"/>
          <w:szCs w:val="24"/>
          <w:lang w:val="sr-Latn-CS"/>
        </w:rPr>
        <w:t xml:space="preserve">, </w:t>
      </w:r>
      <w:r>
        <w:rPr>
          <w:rFonts w:eastAsia="Times New Roman"/>
          <w:szCs w:val="24"/>
          <w:lang w:val="sr-Latn-CS"/>
        </w:rPr>
        <w:t>допоследњегоктобарскогрока</w:t>
      </w:r>
      <w:r w:rsidRPr="00F24E95">
        <w:rPr>
          <w:rFonts w:eastAsia="Times New Roman"/>
          <w:szCs w:val="24"/>
          <w:lang w:val="sr-Latn-CS"/>
        </w:rPr>
        <w:t>.</w:t>
      </w:r>
    </w:p>
    <w:p w:rsidR="00F02869" w:rsidRDefault="00F02869"/>
    <w:sectPr w:rsidR="00F02869" w:rsidSect="00CB041C">
      <w:footerReference w:type="even" r:id="rId7"/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4EF3" w:rsidRDefault="00D04EF3">
      <w:pPr>
        <w:spacing w:after="0" w:line="240" w:lineRule="auto"/>
      </w:pPr>
      <w:r>
        <w:separator/>
      </w:r>
    </w:p>
  </w:endnote>
  <w:endnote w:type="continuationSeparator" w:id="0">
    <w:p w:rsidR="00D04EF3" w:rsidRDefault="00D0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138D" w:rsidRDefault="007B014A" w:rsidP="00CB04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13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138D" w:rsidRDefault="00E7138D" w:rsidP="00CB04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138D" w:rsidRDefault="0000000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778F">
      <w:rPr>
        <w:noProof/>
      </w:rPr>
      <w:t>10</w:t>
    </w:r>
    <w:r>
      <w:rPr>
        <w:noProof/>
      </w:rPr>
      <w:fldChar w:fldCharType="end"/>
    </w:r>
  </w:p>
  <w:p w:rsidR="00E7138D" w:rsidRDefault="00E7138D" w:rsidP="00CB04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4EF3" w:rsidRDefault="00D04EF3">
      <w:pPr>
        <w:spacing w:after="0" w:line="240" w:lineRule="auto"/>
      </w:pPr>
      <w:r>
        <w:separator/>
      </w:r>
    </w:p>
  </w:footnote>
  <w:footnote w:type="continuationSeparator" w:id="0">
    <w:p w:rsidR="00D04EF3" w:rsidRDefault="00D0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7FE"/>
    <w:multiLevelType w:val="hybridMultilevel"/>
    <w:tmpl w:val="803604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6160AA2"/>
    <w:multiLevelType w:val="hybridMultilevel"/>
    <w:tmpl w:val="1A9C2A4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A94"/>
    <w:multiLevelType w:val="hybridMultilevel"/>
    <w:tmpl w:val="803604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3101CC"/>
    <w:multiLevelType w:val="hybridMultilevel"/>
    <w:tmpl w:val="41D4C3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003CF"/>
    <w:multiLevelType w:val="hybridMultilevel"/>
    <w:tmpl w:val="803604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D6F5F00"/>
    <w:multiLevelType w:val="hybridMultilevel"/>
    <w:tmpl w:val="98601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3057579">
    <w:abstractNumId w:val="4"/>
  </w:num>
  <w:num w:numId="2" w16cid:durableId="21170947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3226245">
    <w:abstractNumId w:val="5"/>
  </w:num>
  <w:num w:numId="4" w16cid:durableId="2011786167">
    <w:abstractNumId w:val="2"/>
  </w:num>
  <w:num w:numId="5" w16cid:durableId="16413083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7290163">
    <w:abstractNumId w:val="1"/>
  </w:num>
  <w:num w:numId="7" w16cid:durableId="379402995">
    <w:abstractNumId w:val="3"/>
  </w:num>
  <w:num w:numId="8" w16cid:durableId="70695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MTEzNjQwMzU3MjdU0lEKTi0uzszPAykwrgUAsEx4ASwAAAA="/>
  </w:docVars>
  <w:rsids>
    <w:rsidRoot w:val="00CE7370"/>
    <w:rsid w:val="00004692"/>
    <w:rsid w:val="00034F61"/>
    <w:rsid w:val="0005778F"/>
    <w:rsid w:val="0006100F"/>
    <w:rsid w:val="00063748"/>
    <w:rsid w:val="00084247"/>
    <w:rsid w:val="000F0229"/>
    <w:rsid w:val="00124FE7"/>
    <w:rsid w:val="001402CF"/>
    <w:rsid w:val="00154443"/>
    <w:rsid w:val="0016268F"/>
    <w:rsid w:val="0016724C"/>
    <w:rsid w:val="0018274E"/>
    <w:rsid w:val="001B3927"/>
    <w:rsid w:val="001F7B0F"/>
    <w:rsid w:val="002215C4"/>
    <w:rsid w:val="0023732C"/>
    <w:rsid w:val="002846C1"/>
    <w:rsid w:val="003121FC"/>
    <w:rsid w:val="00323AA7"/>
    <w:rsid w:val="003A1AAB"/>
    <w:rsid w:val="003A3FBE"/>
    <w:rsid w:val="003B7789"/>
    <w:rsid w:val="003C50AE"/>
    <w:rsid w:val="003F5E2C"/>
    <w:rsid w:val="00405CED"/>
    <w:rsid w:val="00423332"/>
    <w:rsid w:val="004C29CE"/>
    <w:rsid w:val="004E7732"/>
    <w:rsid w:val="004F69F3"/>
    <w:rsid w:val="00540D40"/>
    <w:rsid w:val="00554F3A"/>
    <w:rsid w:val="005668EC"/>
    <w:rsid w:val="005B0359"/>
    <w:rsid w:val="005E21C5"/>
    <w:rsid w:val="00671ACB"/>
    <w:rsid w:val="00700C0C"/>
    <w:rsid w:val="00737457"/>
    <w:rsid w:val="007653F2"/>
    <w:rsid w:val="007B014A"/>
    <w:rsid w:val="007B2BA2"/>
    <w:rsid w:val="0081117D"/>
    <w:rsid w:val="008834C9"/>
    <w:rsid w:val="008C1DC9"/>
    <w:rsid w:val="00923165"/>
    <w:rsid w:val="00927080"/>
    <w:rsid w:val="00936226"/>
    <w:rsid w:val="009367F5"/>
    <w:rsid w:val="009B1509"/>
    <w:rsid w:val="009E4630"/>
    <w:rsid w:val="00A4701D"/>
    <w:rsid w:val="00A70207"/>
    <w:rsid w:val="00A80909"/>
    <w:rsid w:val="00AA4B28"/>
    <w:rsid w:val="00AD5D1C"/>
    <w:rsid w:val="00B94467"/>
    <w:rsid w:val="00BB244B"/>
    <w:rsid w:val="00BE1131"/>
    <w:rsid w:val="00C76FDF"/>
    <w:rsid w:val="00CB041C"/>
    <w:rsid w:val="00CE7370"/>
    <w:rsid w:val="00D04EF3"/>
    <w:rsid w:val="00D22176"/>
    <w:rsid w:val="00D615F8"/>
    <w:rsid w:val="00E25341"/>
    <w:rsid w:val="00E3502E"/>
    <w:rsid w:val="00E7138D"/>
    <w:rsid w:val="00EA25D8"/>
    <w:rsid w:val="00F02869"/>
    <w:rsid w:val="00F0343F"/>
    <w:rsid w:val="00F22C1D"/>
    <w:rsid w:val="00F2640C"/>
    <w:rsid w:val="00F562F7"/>
    <w:rsid w:val="00F80E4C"/>
    <w:rsid w:val="00F91D06"/>
    <w:rsid w:val="00FF3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5B59E"/>
  <w15:docId w15:val="{BE5737DA-92A4-4DD7-A701-467422F7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370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nhideWhenUsed/>
    <w:qFormat/>
    <w:rsid w:val="00CE737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1">
    <w:name w:val="Grid Table 1 Light1"/>
    <w:basedOn w:val="TableList1"/>
    <w:uiPriority w:val="46"/>
    <w:rsid w:val="00671ACB"/>
    <w:pPr>
      <w:spacing w:after="0" w:line="240" w:lineRule="auto"/>
    </w:pPr>
    <w:rPr>
      <w:rFonts w:eastAsiaTheme="minorEastAsia"/>
      <w:sz w:val="20"/>
      <w:szCs w:val="20"/>
    </w:rPr>
    <w:tblPr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12" w:space="0" w:color="666666" w:themeColor="text1" w:themeTint="99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71A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3Char">
    <w:name w:val="Heading 3 Char"/>
    <w:basedOn w:val="DefaultParagraphFont"/>
    <w:link w:val="Heading3"/>
    <w:rsid w:val="00CE7370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E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370"/>
    <w:rPr>
      <w:rFonts w:ascii="Calibri" w:eastAsia="Calibri" w:hAnsi="Calibri" w:cs="Times New Roman"/>
      <w:lang w:val="en-US"/>
    </w:rPr>
  </w:style>
  <w:style w:type="character" w:styleId="PageNumber">
    <w:name w:val="page number"/>
    <w:basedOn w:val="DefaultParagraphFont"/>
    <w:rsid w:val="00CE7370"/>
  </w:style>
  <w:style w:type="paragraph" w:styleId="ListParagraph">
    <w:name w:val="List Paragraph"/>
    <w:basedOn w:val="Normal"/>
    <w:uiPriority w:val="34"/>
    <w:qFormat/>
    <w:rsid w:val="00CE73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370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CE7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370"/>
    <w:rPr>
      <w:rFonts w:ascii="Tahoma" w:eastAsia="Calibri" w:hAnsi="Tahoma" w:cs="Tahoma"/>
      <w:sz w:val="16"/>
      <w:szCs w:val="16"/>
      <w:lang w:val="en-US"/>
    </w:rPr>
  </w:style>
  <w:style w:type="table" w:customStyle="1" w:styleId="TableGridLight1">
    <w:name w:val="Table Grid Light1"/>
    <w:basedOn w:val="TableNormal"/>
    <w:uiPriority w:val="40"/>
    <w:rsid w:val="00CE73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7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2404</Words>
  <Characters>13708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Stepanovic</dc:creator>
  <cp:lastModifiedBy>Nenad</cp:lastModifiedBy>
  <cp:revision>19</cp:revision>
  <dcterms:created xsi:type="dcterms:W3CDTF">2023-02-20T09:56:00Z</dcterms:created>
  <dcterms:modified xsi:type="dcterms:W3CDTF">2023-02-27T10:12:00Z</dcterms:modified>
</cp:coreProperties>
</file>